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1414" w:rsidRDefault="00F51414" w:rsidP="00F51414">
      <w:pPr>
        <w:rPr>
          <w:rFonts w:eastAsia="Calibri"/>
          <w:b/>
          <w:lang w:eastAsia="ru-RU"/>
        </w:rPr>
      </w:pPr>
      <w:r>
        <w:rPr>
          <w:rFonts w:eastAsia="Calibri"/>
          <w:b/>
          <w:noProof/>
          <w:lang w:eastAsia="ru-RU"/>
        </w:rPr>
        <w:drawing>
          <wp:inline distT="0" distB="0" distL="0" distR="0">
            <wp:extent cx="5942734" cy="9077325"/>
            <wp:effectExtent l="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инансы и экономика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90737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lang w:eastAsia="ru-RU"/>
        </w:rPr>
        <w:lastRenderedPageBreak/>
        <w:t>Раздел №1 «Комплекс основных характеристик программы»</w:t>
      </w:r>
    </w:p>
    <w:p w:rsidR="00F51414" w:rsidRDefault="00F51414" w:rsidP="00F51414">
      <w:pPr>
        <w:tabs>
          <w:tab w:val="left" w:pos="10206"/>
        </w:tabs>
        <w:ind w:left="567"/>
        <w:contextualSpacing/>
        <w:rPr>
          <w:rFonts w:eastAsia="Calibri"/>
          <w:b/>
        </w:rPr>
      </w:pPr>
    </w:p>
    <w:p w:rsidR="00F51414" w:rsidRDefault="00F51414" w:rsidP="00F51414">
      <w:pPr>
        <w:numPr>
          <w:ilvl w:val="1"/>
          <w:numId w:val="2"/>
        </w:numPr>
        <w:tabs>
          <w:tab w:val="left" w:pos="10206"/>
        </w:tabs>
        <w:spacing w:line="276" w:lineRule="auto"/>
        <w:contextualSpacing/>
        <w:jc w:val="left"/>
        <w:rPr>
          <w:rFonts w:eastAsia="Calibri"/>
          <w:b/>
        </w:rPr>
      </w:pPr>
      <w:r>
        <w:rPr>
          <w:rFonts w:eastAsia="Calibri"/>
          <w:b/>
        </w:rPr>
        <w:t>Пояснительная записка</w:t>
      </w:r>
    </w:p>
    <w:p w:rsidR="00F51414" w:rsidRDefault="00F51414" w:rsidP="00F51414">
      <w:pPr>
        <w:spacing w:after="200" w:line="276" w:lineRule="auto"/>
        <w:ind w:firstLine="567"/>
        <w:contextualSpacing/>
        <w:jc w:val="both"/>
        <w:rPr>
          <w:rFonts w:eastAsia="Calibri"/>
        </w:rPr>
      </w:pPr>
      <w:r>
        <w:rPr>
          <w:rFonts w:eastAsia="Calibri"/>
        </w:rPr>
        <w:t>Дополнительная общеобразовательная общеразвивающая программа «Финансы и экономика» составлена на основе: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Федерального Закона РФ от 29.12.2012 г. № 273 «Об образовании в Российской Федерации» (в редакции Федерального закона от 31.07.2020 № 304-ФЗ «О внесении изменений в Федеральный закон «Об образовании в Российской Федерации» по вопросам воспитания обучающихся») (далее - ФЗ № 273);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Приказа Министерства Просвещения Российской Федерации от 27.06.2022г. № 629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Приказа Министерства Просвещения России от 03.09.2019 № 467 «Об утверждении Целевой </w:t>
      </w:r>
      <w:proofErr w:type="gramStart"/>
      <w:r>
        <w:rPr>
          <w:rFonts w:eastAsia="Times New Roman"/>
          <w:lang w:eastAsia="ru-RU"/>
        </w:rPr>
        <w:t>модели развития региональных систем дополнительного образования детей</w:t>
      </w:r>
      <w:proofErr w:type="gramEnd"/>
      <w:r>
        <w:rPr>
          <w:rFonts w:eastAsia="Times New Roman"/>
          <w:lang w:eastAsia="ru-RU"/>
        </w:rPr>
        <w:t>»;</w:t>
      </w:r>
    </w:p>
    <w:p w:rsidR="00F51414" w:rsidRDefault="00F51414" w:rsidP="00F51414">
      <w:pPr>
        <w:widowControl w:val="0"/>
        <w:numPr>
          <w:ilvl w:val="0"/>
          <w:numId w:val="4"/>
        </w:numPr>
        <w:autoSpaceDE w:val="0"/>
        <w:autoSpaceDN w:val="0"/>
        <w:spacing w:before="26" w:line="276" w:lineRule="auto"/>
        <w:ind w:left="0" w:firstLine="567"/>
        <w:jc w:val="both"/>
        <w:rPr>
          <w:rFonts w:eastAsia="Calibri"/>
        </w:rPr>
      </w:pPr>
      <w:r>
        <w:rPr>
          <w:rFonts w:eastAsia="Calibri"/>
        </w:rPr>
        <w:t>Приказа</w:t>
      </w:r>
      <w:r>
        <w:rPr>
          <w:rFonts w:eastAsia="Calibri"/>
          <w:spacing w:val="36"/>
        </w:rPr>
        <w:t xml:space="preserve"> </w:t>
      </w:r>
      <w:r>
        <w:rPr>
          <w:rFonts w:eastAsia="Calibri"/>
        </w:rPr>
        <w:t>Министерства</w:t>
      </w:r>
      <w:r>
        <w:rPr>
          <w:rFonts w:eastAsia="Calibri"/>
          <w:spacing w:val="36"/>
        </w:rPr>
        <w:t xml:space="preserve"> </w:t>
      </w:r>
      <w:r>
        <w:rPr>
          <w:rFonts w:eastAsia="Calibri"/>
        </w:rPr>
        <w:t>образования</w:t>
      </w:r>
      <w:r>
        <w:rPr>
          <w:rFonts w:eastAsia="Calibri"/>
          <w:spacing w:val="35"/>
        </w:rPr>
        <w:t xml:space="preserve"> </w:t>
      </w:r>
      <w:r>
        <w:rPr>
          <w:rFonts w:eastAsia="Calibri"/>
        </w:rPr>
        <w:t>и</w:t>
      </w:r>
      <w:r>
        <w:rPr>
          <w:rFonts w:eastAsia="Calibri"/>
          <w:spacing w:val="39"/>
        </w:rPr>
        <w:t xml:space="preserve"> </w:t>
      </w:r>
      <w:r>
        <w:rPr>
          <w:rFonts w:eastAsia="Calibri"/>
        </w:rPr>
        <w:t>науки</w:t>
      </w:r>
      <w:r>
        <w:rPr>
          <w:rFonts w:eastAsia="Calibri"/>
          <w:spacing w:val="42"/>
        </w:rPr>
        <w:t xml:space="preserve"> </w:t>
      </w:r>
      <w:r>
        <w:rPr>
          <w:rFonts w:eastAsia="Calibri"/>
        </w:rPr>
        <w:t>РФ</w:t>
      </w:r>
      <w:r>
        <w:rPr>
          <w:rFonts w:eastAsia="Calibri"/>
          <w:spacing w:val="36"/>
        </w:rPr>
        <w:t xml:space="preserve"> </w:t>
      </w:r>
      <w:r>
        <w:rPr>
          <w:rFonts w:eastAsia="Calibri"/>
        </w:rPr>
        <w:t>от</w:t>
      </w:r>
      <w:r>
        <w:rPr>
          <w:rFonts w:eastAsia="Calibri"/>
          <w:spacing w:val="35"/>
        </w:rPr>
        <w:t xml:space="preserve"> </w:t>
      </w:r>
      <w:r>
        <w:rPr>
          <w:rFonts w:eastAsia="Calibri"/>
        </w:rPr>
        <w:t>23.08.2017</w:t>
      </w:r>
      <w:r>
        <w:rPr>
          <w:rFonts w:eastAsia="Calibri"/>
          <w:spacing w:val="41"/>
        </w:rPr>
        <w:t xml:space="preserve"> </w:t>
      </w:r>
      <w:r>
        <w:rPr>
          <w:rFonts w:eastAsia="Calibri"/>
        </w:rPr>
        <w:t>№</w:t>
      </w:r>
      <w:r>
        <w:rPr>
          <w:rFonts w:eastAsia="Calibri"/>
          <w:spacing w:val="39"/>
        </w:rPr>
        <w:t xml:space="preserve"> </w:t>
      </w:r>
      <w:r>
        <w:rPr>
          <w:rFonts w:eastAsia="Calibri"/>
        </w:rPr>
        <w:t>816 «Об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утверждении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порядка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применения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организациями,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осуществляющими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образовательную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деятельность,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электронного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обучения,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дистанционных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образовательных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технологий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при</w:t>
      </w:r>
      <w:r>
        <w:rPr>
          <w:rFonts w:eastAsia="Calibri"/>
          <w:spacing w:val="-6"/>
        </w:rPr>
        <w:t xml:space="preserve"> </w:t>
      </w:r>
      <w:r>
        <w:rPr>
          <w:rFonts w:eastAsia="Calibri"/>
        </w:rPr>
        <w:t>реализации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образовательных</w:t>
      </w:r>
      <w:r>
        <w:rPr>
          <w:rFonts w:eastAsia="Calibri"/>
          <w:spacing w:val="-3"/>
        </w:rPr>
        <w:t xml:space="preserve"> </w:t>
      </w:r>
      <w:r>
        <w:rPr>
          <w:rFonts w:eastAsia="Calibri"/>
        </w:rPr>
        <w:t>программ»;</w:t>
      </w:r>
    </w:p>
    <w:p w:rsidR="00F51414" w:rsidRDefault="00F51414" w:rsidP="00F51414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Распоряжения Правительства РФ от 04.09.2014 г. № 1726-р «Об утверждении Концепции развития дополнительного образования детей»;</w:t>
      </w:r>
    </w:p>
    <w:p w:rsidR="00F51414" w:rsidRDefault="00F51414" w:rsidP="00F51414">
      <w:pPr>
        <w:numPr>
          <w:ilvl w:val="0"/>
          <w:numId w:val="4"/>
        </w:numPr>
        <w:tabs>
          <w:tab w:val="left" w:pos="426"/>
        </w:tabs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Распоряжения Правительства Российской Федерации от 29 мая 2015 года № 996-р «Стратегия развития воспитания в Российской Федерации на период до 2025 года»;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 Постановления Главного государственного санитарного врача Российской Федерации от 28 сентября 2020 г. N 28 «Об утверждение санитарно-эпидемиологические правил СП 2.4.3648-20</w:t>
      </w:r>
      <w:r>
        <w:rPr>
          <w:rFonts w:eastAsia="Times New Roman"/>
          <w:color w:val="FF0000"/>
          <w:lang w:eastAsia="ru-RU"/>
        </w:rPr>
        <w:t xml:space="preserve"> </w:t>
      </w:r>
      <w:r>
        <w:rPr>
          <w:rFonts w:eastAsia="Times New Roman"/>
          <w:lang w:eastAsia="ru-RU"/>
        </w:rPr>
        <w:t>«Санитарно-эпидемиологические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>
        <w:rPr>
          <w:rFonts w:eastAsia="Times New Roman"/>
          <w:lang w:eastAsia="ru-RU"/>
        </w:rPr>
        <w:t>"(</w:t>
      </w:r>
      <w:proofErr w:type="gramEnd"/>
      <w:r>
        <w:rPr>
          <w:rFonts w:eastAsia="Times New Roman"/>
          <w:lang w:eastAsia="ru-RU"/>
        </w:rPr>
        <w:t>далее СП 2.4.3648-20);</w:t>
      </w:r>
    </w:p>
    <w:p w:rsidR="00F51414" w:rsidRDefault="00F51414" w:rsidP="00F51414">
      <w:pPr>
        <w:widowControl w:val="0"/>
        <w:numPr>
          <w:ilvl w:val="0"/>
          <w:numId w:val="4"/>
        </w:numPr>
        <w:autoSpaceDE w:val="0"/>
        <w:autoSpaceDN w:val="0"/>
        <w:spacing w:line="276" w:lineRule="auto"/>
        <w:ind w:left="0" w:right="-1" w:firstLine="567"/>
        <w:jc w:val="both"/>
        <w:rPr>
          <w:rFonts w:eastAsia="Calibri"/>
          <w:i/>
          <w:color w:val="0000FF"/>
          <w:u w:val="single"/>
        </w:rPr>
      </w:pPr>
      <w:proofErr w:type="gramStart"/>
      <w:r>
        <w:rPr>
          <w:rFonts w:eastAsia="Calibri"/>
        </w:rPr>
        <w:t>Постановления Главного государственного санитарного врача РФ от</w:t>
      </w:r>
      <w:r>
        <w:rPr>
          <w:rFonts w:eastAsia="Calibri"/>
          <w:spacing w:val="1"/>
        </w:rPr>
        <w:t xml:space="preserve"> </w:t>
      </w:r>
      <w:r>
        <w:rPr>
          <w:rFonts w:eastAsia="Calibri"/>
          <w:spacing w:val="-1"/>
        </w:rPr>
        <w:t>28.01.2021</w:t>
      </w:r>
      <w:r>
        <w:rPr>
          <w:rFonts w:eastAsia="Calibri"/>
          <w:spacing w:val="-17"/>
        </w:rPr>
        <w:t xml:space="preserve"> </w:t>
      </w:r>
      <w:r>
        <w:rPr>
          <w:rFonts w:eastAsia="Calibri"/>
          <w:spacing w:val="-1"/>
        </w:rPr>
        <w:t>№</w:t>
      </w:r>
      <w:r>
        <w:rPr>
          <w:rFonts w:eastAsia="Calibri"/>
          <w:spacing w:val="-17"/>
        </w:rPr>
        <w:t xml:space="preserve"> </w:t>
      </w:r>
      <w:r>
        <w:rPr>
          <w:rFonts w:eastAsia="Calibri"/>
          <w:spacing w:val="-1"/>
        </w:rPr>
        <w:t>2</w:t>
      </w:r>
      <w:r>
        <w:rPr>
          <w:rFonts w:eastAsia="Calibri"/>
          <w:spacing w:val="-17"/>
        </w:rPr>
        <w:t xml:space="preserve"> </w:t>
      </w:r>
      <w:r>
        <w:rPr>
          <w:rFonts w:eastAsia="Calibri"/>
          <w:spacing w:val="-1"/>
        </w:rPr>
        <w:t>«Об</w:t>
      </w:r>
      <w:r>
        <w:rPr>
          <w:rFonts w:eastAsia="Calibri"/>
          <w:spacing w:val="-17"/>
        </w:rPr>
        <w:t xml:space="preserve"> </w:t>
      </w:r>
      <w:r>
        <w:rPr>
          <w:rFonts w:eastAsia="Calibri"/>
        </w:rPr>
        <w:t>утверждении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санитарных</w:t>
      </w:r>
      <w:r>
        <w:rPr>
          <w:rFonts w:eastAsia="Calibri"/>
          <w:spacing w:val="-19"/>
        </w:rPr>
        <w:t xml:space="preserve"> </w:t>
      </w:r>
      <w:r>
        <w:rPr>
          <w:rFonts w:eastAsia="Calibri"/>
        </w:rPr>
        <w:t>правил</w:t>
      </w:r>
      <w:r>
        <w:rPr>
          <w:rFonts w:eastAsia="Calibri"/>
          <w:spacing w:val="-19"/>
        </w:rPr>
        <w:t xml:space="preserve"> </w:t>
      </w:r>
      <w:r>
        <w:rPr>
          <w:rFonts w:eastAsia="Calibri"/>
        </w:rPr>
        <w:t>и</w:t>
      </w:r>
      <w:r>
        <w:rPr>
          <w:rFonts w:eastAsia="Calibri"/>
          <w:spacing w:val="-17"/>
        </w:rPr>
        <w:t xml:space="preserve"> </w:t>
      </w:r>
      <w:r>
        <w:rPr>
          <w:rFonts w:eastAsia="Calibri"/>
        </w:rPr>
        <w:t>норм</w:t>
      </w:r>
      <w:r>
        <w:rPr>
          <w:rFonts w:eastAsia="Calibri"/>
          <w:spacing w:val="-20"/>
        </w:rPr>
        <w:t xml:space="preserve"> </w:t>
      </w:r>
      <w:r>
        <w:rPr>
          <w:rFonts w:eastAsia="Calibri"/>
        </w:rPr>
        <w:t>СанПиН</w:t>
      </w:r>
      <w:r>
        <w:rPr>
          <w:rFonts w:eastAsia="Calibri"/>
          <w:spacing w:val="-19"/>
        </w:rPr>
        <w:t xml:space="preserve"> </w:t>
      </w:r>
      <w:r>
        <w:rPr>
          <w:rFonts w:eastAsia="Calibri"/>
        </w:rPr>
        <w:t>1.2.3685-</w:t>
      </w:r>
      <w:r>
        <w:rPr>
          <w:rFonts w:eastAsia="Calibri"/>
          <w:spacing w:val="-68"/>
        </w:rPr>
        <w:t xml:space="preserve"> </w:t>
      </w:r>
      <w:r>
        <w:rPr>
          <w:rFonts w:eastAsia="Calibri"/>
        </w:rPr>
        <w:t>21 «Гигиенические нормативы и требования к обеспечению безопасности и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(или)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безвредности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для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человека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факторов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среды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обитания»</w:t>
      </w:r>
      <w:r>
        <w:rPr>
          <w:rFonts w:eastAsia="Calibri"/>
          <w:spacing w:val="1"/>
        </w:rPr>
        <w:t xml:space="preserve"> </w:t>
      </w:r>
      <w:r>
        <w:rPr>
          <w:rFonts w:eastAsia="Calibri"/>
          <w:i/>
        </w:rPr>
        <w:t>(рзд.VI.</w:t>
      </w:r>
      <w:proofErr w:type="gramEnd"/>
      <w:r>
        <w:rPr>
          <w:rFonts w:eastAsia="Calibri"/>
          <w:i/>
          <w:spacing w:val="1"/>
        </w:rPr>
        <w:t xml:space="preserve"> </w:t>
      </w:r>
      <w:proofErr w:type="gramStart"/>
      <w:r>
        <w:rPr>
          <w:rFonts w:eastAsia="Calibri"/>
          <w:i/>
        </w:rPr>
        <w:t>Гигиенические нормативы по устройству, содержанию и режиму работы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организаций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воспитания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и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обучения,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отдыха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и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оздоровления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детей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и</w:t>
      </w:r>
      <w:r>
        <w:rPr>
          <w:rFonts w:eastAsia="Calibri"/>
          <w:i/>
          <w:spacing w:val="1"/>
        </w:rPr>
        <w:t xml:space="preserve"> </w:t>
      </w:r>
      <w:r>
        <w:rPr>
          <w:rFonts w:eastAsia="Calibri"/>
          <w:i/>
        </w:rPr>
        <w:t>молодежи»);</w:t>
      </w:r>
      <w:proofErr w:type="gramEnd"/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lastRenderedPageBreak/>
        <w:t xml:space="preserve">Письма </w:t>
      </w:r>
      <w:proofErr w:type="spellStart"/>
      <w:r>
        <w:rPr>
          <w:rFonts w:eastAsia="Times New Roman"/>
          <w:lang w:eastAsia="ru-RU"/>
        </w:rPr>
        <w:t>Минобрнауки</w:t>
      </w:r>
      <w:proofErr w:type="spellEnd"/>
      <w:r>
        <w:rPr>
          <w:rFonts w:eastAsia="Times New Roman"/>
          <w:lang w:eastAsia="ru-RU"/>
        </w:rPr>
        <w:t xml:space="preserve"> РФ от 11.12.2006 №06-1844 «О примерных требованиях к программам дополнительного образования детей»;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Письма</w:t>
      </w:r>
      <w:r>
        <w:rPr>
          <w:rFonts w:eastAsia="Times New Roman"/>
          <w:spacing w:val="125"/>
          <w:lang w:eastAsia="ru-RU"/>
        </w:rPr>
        <w:t xml:space="preserve"> </w:t>
      </w:r>
      <w:r>
        <w:rPr>
          <w:rFonts w:eastAsia="Times New Roman"/>
          <w:lang w:eastAsia="ru-RU"/>
        </w:rPr>
        <w:t>Министерства</w:t>
      </w:r>
      <w:r>
        <w:rPr>
          <w:rFonts w:eastAsia="Times New Roman"/>
          <w:spacing w:val="124"/>
          <w:lang w:eastAsia="ru-RU"/>
        </w:rPr>
        <w:t xml:space="preserve"> </w:t>
      </w:r>
      <w:r>
        <w:rPr>
          <w:rFonts w:eastAsia="Times New Roman"/>
          <w:lang w:eastAsia="ru-RU"/>
        </w:rPr>
        <w:t>образования</w:t>
      </w:r>
      <w:r>
        <w:rPr>
          <w:rFonts w:eastAsia="Times New Roman"/>
          <w:spacing w:val="124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26"/>
          <w:lang w:eastAsia="ru-RU"/>
        </w:rPr>
        <w:t xml:space="preserve"> </w:t>
      </w:r>
      <w:r>
        <w:rPr>
          <w:rFonts w:eastAsia="Times New Roman"/>
          <w:lang w:eastAsia="ru-RU"/>
        </w:rPr>
        <w:t>науки</w:t>
      </w:r>
      <w:r>
        <w:rPr>
          <w:rFonts w:eastAsia="Times New Roman"/>
          <w:spacing w:val="75"/>
          <w:lang w:eastAsia="ru-RU"/>
        </w:rPr>
        <w:t xml:space="preserve"> </w:t>
      </w:r>
      <w:r>
        <w:rPr>
          <w:rFonts w:eastAsia="Times New Roman"/>
          <w:lang w:eastAsia="ru-RU"/>
        </w:rPr>
        <w:t>РФ от</w:t>
      </w:r>
      <w:r>
        <w:rPr>
          <w:rFonts w:eastAsia="Times New Roman"/>
          <w:spacing w:val="53"/>
          <w:lang w:eastAsia="ru-RU"/>
        </w:rPr>
        <w:t xml:space="preserve"> </w:t>
      </w:r>
      <w:r>
        <w:rPr>
          <w:rFonts w:eastAsia="Times New Roman"/>
          <w:lang w:eastAsia="ru-RU"/>
        </w:rPr>
        <w:t>07.06.2013</w:t>
      </w:r>
      <w:r>
        <w:rPr>
          <w:rFonts w:eastAsia="Times New Roman"/>
          <w:spacing w:val="56"/>
          <w:lang w:eastAsia="ru-RU"/>
        </w:rPr>
        <w:t xml:space="preserve"> </w:t>
      </w:r>
      <w:r>
        <w:rPr>
          <w:rFonts w:eastAsia="Times New Roman"/>
          <w:lang w:eastAsia="ru-RU"/>
        </w:rPr>
        <w:t>г.№ИР-535/07</w:t>
      </w:r>
      <w:r>
        <w:rPr>
          <w:rFonts w:eastAsia="Times New Roman"/>
          <w:spacing w:val="-5"/>
          <w:lang w:eastAsia="ru-RU"/>
        </w:rPr>
        <w:t xml:space="preserve"> </w:t>
      </w:r>
      <w:r>
        <w:rPr>
          <w:rFonts w:eastAsia="Times New Roman"/>
          <w:lang w:eastAsia="ru-RU"/>
        </w:rPr>
        <w:t>«О</w:t>
      </w:r>
      <w:r>
        <w:rPr>
          <w:rFonts w:eastAsia="Times New Roman"/>
          <w:spacing w:val="-9"/>
          <w:lang w:eastAsia="ru-RU"/>
        </w:rPr>
        <w:t xml:space="preserve"> </w:t>
      </w:r>
      <w:r>
        <w:rPr>
          <w:rFonts w:eastAsia="Times New Roman"/>
          <w:lang w:eastAsia="ru-RU"/>
        </w:rPr>
        <w:t>коррекционном</w:t>
      </w:r>
      <w:r>
        <w:rPr>
          <w:rFonts w:eastAsia="Times New Roman"/>
          <w:spacing w:val="-7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-5"/>
          <w:lang w:eastAsia="ru-RU"/>
        </w:rPr>
        <w:t xml:space="preserve"> </w:t>
      </w:r>
      <w:r>
        <w:rPr>
          <w:rFonts w:eastAsia="Times New Roman"/>
          <w:lang w:eastAsia="ru-RU"/>
        </w:rPr>
        <w:t>инклюзивном</w:t>
      </w:r>
      <w:r>
        <w:rPr>
          <w:rFonts w:eastAsia="Times New Roman"/>
          <w:spacing w:val="-6"/>
          <w:lang w:eastAsia="ru-RU"/>
        </w:rPr>
        <w:t xml:space="preserve"> </w:t>
      </w:r>
      <w:r>
        <w:rPr>
          <w:rFonts w:eastAsia="Times New Roman"/>
          <w:lang w:eastAsia="ru-RU"/>
        </w:rPr>
        <w:t>образовании</w:t>
      </w:r>
      <w:r>
        <w:rPr>
          <w:rFonts w:eastAsia="Times New Roman"/>
          <w:spacing w:val="-9"/>
          <w:lang w:eastAsia="ru-RU"/>
        </w:rPr>
        <w:t xml:space="preserve"> </w:t>
      </w:r>
      <w:r>
        <w:rPr>
          <w:rFonts w:eastAsia="Times New Roman"/>
          <w:lang w:eastAsia="ru-RU"/>
        </w:rPr>
        <w:t>детей»;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Паспорта федерального проекта "Успех каждого ребенка" (утвержден на заседании проектного комитета по национальному проекту "Образование" 07 декабря 2018 г., протокол № 3);</w:t>
      </w:r>
    </w:p>
    <w:p w:rsidR="00F51414" w:rsidRDefault="00F51414" w:rsidP="00F51414">
      <w:pPr>
        <w:numPr>
          <w:ilvl w:val="0"/>
          <w:numId w:val="4"/>
        </w:numPr>
        <w:spacing w:line="276" w:lineRule="auto"/>
        <w:ind w:left="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Устав МБОУ ДО Д</w:t>
      </w:r>
      <w:proofErr w:type="gramStart"/>
      <w:r>
        <w:rPr>
          <w:rFonts w:eastAsia="Times New Roman"/>
          <w:lang w:eastAsia="ru-RU"/>
        </w:rPr>
        <w:t>Д(</w:t>
      </w:r>
      <w:proofErr w:type="gramEnd"/>
      <w:r>
        <w:rPr>
          <w:rFonts w:eastAsia="Times New Roman"/>
          <w:lang w:eastAsia="ru-RU"/>
        </w:rPr>
        <w:t>Ю)Т г. Ишимбай МР ИР РБ от 15.03.2021г.</w:t>
      </w:r>
    </w:p>
    <w:p w:rsidR="00F51414" w:rsidRDefault="00F51414" w:rsidP="00F51414">
      <w:pPr>
        <w:spacing w:line="276" w:lineRule="auto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>Методических</w:t>
      </w:r>
      <w:proofErr w:type="gramEnd"/>
      <w:r>
        <w:rPr>
          <w:rFonts w:eastAsia="Times New Roman"/>
          <w:lang w:eastAsia="ru-RU"/>
        </w:rPr>
        <w:t xml:space="preserve"> рекомендации:</w:t>
      </w:r>
    </w:p>
    <w:p w:rsidR="00F51414" w:rsidRDefault="00F51414" w:rsidP="00F51414">
      <w:pPr>
        <w:numPr>
          <w:ilvl w:val="3"/>
          <w:numId w:val="4"/>
        </w:numPr>
        <w:spacing w:after="200" w:line="276" w:lineRule="auto"/>
        <w:ind w:left="0" w:firstLine="709"/>
        <w:contextualSpacing/>
        <w:jc w:val="both"/>
        <w:rPr>
          <w:rFonts w:eastAsia="Calibri"/>
        </w:rPr>
      </w:pPr>
      <w:r>
        <w:rPr>
          <w:rFonts w:eastAsia="Calibri"/>
        </w:rPr>
        <w:t>Методические рекомендации по реализации адаптированных дополнительных общеобразовательных программ, способствующих социально-психологической реабилитации, профессиональному самоопределению детей с ограниченными возможностями здоровья, включая детей-инвалидов, с учетом их особых образовательных потребностей. (Письмо Министерства образования и науки РФ № ВК-641/09 от 26.03.2016);</w:t>
      </w:r>
    </w:p>
    <w:p w:rsidR="00F51414" w:rsidRDefault="00F51414" w:rsidP="00F51414">
      <w:pPr>
        <w:numPr>
          <w:ilvl w:val="3"/>
          <w:numId w:val="4"/>
        </w:numPr>
        <w:spacing w:after="200" w:line="276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Методические рекомендации по проектированию дополнительных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общеразвивающих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программ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(включая</w:t>
      </w:r>
      <w:r>
        <w:rPr>
          <w:rFonts w:eastAsia="Calibri"/>
          <w:spacing w:val="1"/>
        </w:rPr>
        <w:t xml:space="preserve"> </w:t>
      </w:r>
      <w:proofErr w:type="spellStart"/>
      <w:r>
        <w:rPr>
          <w:rFonts w:eastAsia="Calibri"/>
        </w:rPr>
        <w:t>разноуровневые</w:t>
      </w:r>
      <w:proofErr w:type="spellEnd"/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программы)</w:t>
      </w:r>
      <w:r>
        <w:rPr>
          <w:rFonts w:eastAsia="Calibri"/>
          <w:spacing w:val="-67"/>
        </w:rPr>
        <w:t xml:space="preserve"> </w:t>
      </w:r>
      <w:r>
        <w:rPr>
          <w:rFonts w:eastAsia="Calibri"/>
        </w:rPr>
        <w:t xml:space="preserve">(разработанные </w:t>
      </w:r>
      <w:proofErr w:type="spellStart"/>
      <w:r>
        <w:rPr>
          <w:rFonts w:eastAsia="Calibri"/>
        </w:rPr>
        <w:t>Минобрнауки</w:t>
      </w:r>
      <w:proofErr w:type="spellEnd"/>
      <w:r>
        <w:rPr>
          <w:rFonts w:eastAsia="Calibri"/>
        </w:rPr>
        <w:t xml:space="preserve"> России совместно с ГАОУ </w:t>
      </w:r>
      <w:proofErr w:type="gramStart"/>
      <w:r>
        <w:rPr>
          <w:rFonts w:eastAsia="Calibri"/>
        </w:rPr>
        <w:t>ВО</w:t>
      </w:r>
      <w:proofErr w:type="gramEnd"/>
      <w:r>
        <w:rPr>
          <w:rFonts w:eastAsia="Calibri"/>
        </w:rPr>
        <w:t xml:space="preserve"> «Московский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государственный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педагогический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университет»,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ФГАУ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«Федеральный</w:t>
      </w:r>
      <w:r>
        <w:rPr>
          <w:rFonts w:eastAsia="Calibri"/>
          <w:spacing w:val="-67"/>
        </w:rPr>
        <w:t xml:space="preserve"> </w:t>
      </w:r>
      <w:r>
        <w:rPr>
          <w:rFonts w:eastAsia="Calibri"/>
        </w:rPr>
        <w:t>институт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развития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образования»,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АНО</w:t>
      </w:r>
      <w:r>
        <w:rPr>
          <w:rFonts w:eastAsia="Calibri"/>
          <w:spacing w:val="-12"/>
        </w:rPr>
        <w:t xml:space="preserve"> </w:t>
      </w:r>
      <w:r>
        <w:rPr>
          <w:rFonts w:eastAsia="Calibri"/>
        </w:rPr>
        <w:t>ДПО</w:t>
      </w:r>
      <w:r>
        <w:rPr>
          <w:rFonts w:eastAsia="Calibri"/>
          <w:spacing w:val="-14"/>
        </w:rPr>
        <w:t xml:space="preserve"> </w:t>
      </w:r>
      <w:r>
        <w:rPr>
          <w:rFonts w:eastAsia="Calibri"/>
        </w:rPr>
        <w:t>«Открытое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образование»,</w:t>
      </w:r>
      <w:r>
        <w:rPr>
          <w:rFonts w:eastAsia="Calibri"/>
          <w:spacing w:val="-13"/>
        </w:rPr>
        <w:t xml:space="preserve"> </w:t>
      </w:r>
      <w:r>
        <w:rPr>
          <w:rFonts w:eastAsia="Calibri"/>
        </w:rPr>
        <w:t>2015</w:t>
      </w:r>
      <w:r>
        <w:rPr>
          <w:rFonts w:eastAsia="Calibri"/>
          <w:spacing w:val="-10"/>
        </w:rPr>
        <w:t xml:space="preserve"> </w:t>
      </w:r>
      <w:r>
        <w:rPr>
          <w:rFonts w:eastAsia="Calibri"/>
        </w:rPr>
        <w:t>г.)</w:t>
      </w:r>
      <w:r>
        <w:rPr>
          <w:rFonts w:eastAsia="Calibri"/>
          <w:spacing w:val="-67"/>
        </w:rPr>
        <w:t xml:space="preserve"> </w:t>
      </w:r>
      <w:r>
        <w:rPr>
          <w:rFonts w:eastAsia="Calibri"/>
        </w:rPr>
        <w:t>(Письмо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Министерства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образования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и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науки РФ</w:t>
      </w:r>
      <w:r>
        <w:rPr>
          <w:rFonts w:eastAsia="Calibri"/>
          <w:spacing w:val="-3"/>
        </w:rPr>
        <w:t xml:space="preserve"> </w:t>
      </w:r>
      <w:r>
        <w:rPr>
          <w:rFonts w:eastAsia="Calibri"/>
        </w:rPr>
        <w:t>от</w:t>
      </w:r>
      <w:r>
        <w:rPr>
          <w:rFonts w:eastAsia="Calibri"/>
          <w:spacing w:val="-2"/>
        </w:rPr>
        <w:t xml:space="preserve"> </w:t>
      </w:r>
      <w:r>
        <w:rPr>
          <w:rFonts w:eastAsia="Calibri"/>
        </w:rPr>
        <w:t>18.11.2015</w:t>
      </w:r>
      <w:r>
        <w:rPr>
          <w:rFonts w:eastAsia="Calibri"/>
          <w:spacing w:val="-4"/>
        </w:rPr>
        <w:t xml:space="preserve"> </w:t>
      </w:r>
      <w:r>
        <w:rPr>
          <w:rFonts w:eastAsia="Calibri"/>
        </w:rPr>
        <w:t>№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09-3242);</w:t>
      </w:r>
    </w:p>
    <w:p w:rsidR="00F51414" w:rsidRDefault="00F51414" w:rsidP="00F51414">
      <w:pPr>
        <w:numPr>
          <w:ilvl w:val="3"/>
          <w:numId w:val="4"/>
        </w:numPr>
        <w:spacing w:after="200" w:line="276" w:lineRule="auto"/>
        <w:ind w:left="0" w:firstLine="567"/>
        <w:contextualSpacing/>
        <w:jc w:val="both"/>
        <w:rPr>
          <w:rFonts w:eastAsia="Calibri"/>
        </w:rPr>
      </w:pPr>
      <w:r>
        <w:rPr>
          <w:rFonts w:eastAsia="Calibri"/>
        </w:rPr>
        <w:t>Методические рекомендации по проектированию дополнительных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общеразвивающих</w:t>
      </w:r>
      <w:r>
        <w:rPr>
          <w:rFonts w:eastAsia="Calibri"/>
          <w:spacing w:val="1"/>
        </w:rPr>
        <w:t xml:space="preserve"> </w:t>
      </w:r>
      <w:r>
        <w:rPr>
          <w:rFonts w:eastAsia="Calibri"/>
        </w:rPr>
        <w:t>программ (разработанные ГАУ ДПО Региональный методический центр дополнительного образования Республики</w:t>
      </w:r>
      <w:r>
        <w:rPr>
          <w:rFonts w:eastAsia="Calibri"/>
          <w:spacing w:val="-1"/>
        </w:rPr>
        <w:t xml:space="preserve"> </w:t>
      </w:r>
      <w:r>
        <w:rPr>
          <w:rFonts w:eastAsia="Calibri"/>
        </w:rPr>
        <w:t>Башкортостан г. Уфа 2022г.)</w:t>
      </w:r>
    </w:p>
    <w:p w:rsidR="00F51414" w:rsidRDefault="00F51414" w:rsidP="00F51414">
      <w:pPr>
        <w:ind w:firstLine="567"/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Дополнительная общеобразовательная (общеразвивающая) программа «Финансы и экономика» имеет естественнонаучную направленность, базовый уровень.</w:t>
      </w:r>
    </w:p>
    <w:p w:rsidR="00F51414" w:rsidRDefault="00F51414" w:rsidP="00F51414">
      <w:pPr>
        <w:jc w:val="both"/>
        <w:rPr>
          <w:rFonts w:eastAsia="Calibri"/>
          <w:lang w:eastAsia="ru-RU"/>
        </w:rPr>
      </w:pPr>
      <w:r>
        <w:rPr>
          <w:rFonts w:eastAsia="Calibri"/>
          <w:lang w:eastAsia="ru-RU"/>
        </w:rPr>
        <w:t>Данная программа реализуется в МБОУ ДО Д</w:t>
      </w:r>
      <w:proofErr w:type="gramStart"/>
      <w:r>
        <w:rPr>
          <w:rFonts w:eastAsia="Calibri"/>
          <w:lang w:eastAsia="ru-RU"/>
        </w:rPr>
        <w:t>Д(</w:t>
      </w:r>
      <w:proofErr w:type="gramEnd"/>
      <w:r>
        <w:rPr>
          <w:rFonts w:eastAsia="Calibri"/>
          <w:lang w:eastAsia="ru-RU"/>
        </w:rPr>
        <w:t>Ю)Т по адресу: 453215, Республика Башкортостан, муниципальный район Ишимбайский, г. Ишимбай, проспект Ленина, дом 22.</w:t>
      </w:r>
    </w:p>
    <w:p w:rsidR="00F51414" w:rsidRDefault="00F51414" w:rsidP="00F51414">
      <w:pPr>
        <w:jc w:val="left"/>
      </w:pPr>
    </w:p>
    <w:p w:rsidR="00F51414" w:rsidRDefault="00F51414" w:rsidP="00F51414">
      <w:pPr>
        <w:ind w:firstLine="709"/>
        <w:jc w:val="both"/>
        <w:rPr>
          <w:rFonts w:eastAsia="Calibri"/>
        </w:rPr>
      </w:pPr>
      <w:r>
        <w:rPr>
          <w:rFonts w:eastAsia="Calibri"/>
        </w:rPr>
        <w:t>Сегодня знание основ финансовой грамотности, экономики и предпринимательской деятельности необходимо любому человеку. Практически каждый из нас принимает решения по ведению личного и семейного бюджета, осуществлению денежных платежей и переводов, обращению к услугам банков и страховых организаций.</w:t>
      </w:r>
    </w:p>
    <w:p w:rsidR="00F51414" w:rsidRDefault="00F51414" w:rsidP="00F51414">
      <w:pPr>
        <w:ind w:firstLine="709"/>
        <w:jc w:val="both"/>
        <w:rPr>
          <w:rFonts w:eastAsia="Calibri"/>
        </w:rPr>
      </w:pPr>
      <w:proofErr w:type="gramStart"/>
      <w:r>
        <w:rPr>
          <w:rFonts w:eastAsia="Calibri"/>
        </w:rPr>
        <w:t xml:space="preserve">Овладение финансовой грамотностью в совокупности с компьютерной, языковой, математической, правовой, экономической и другими </w:t>
      </w:r>
      <w:r>
        <w:rPr>
          <w:rFonts w:eastAsia="Calibri"/>
        </w:rPr>
        <w:lastRenderedPageBreak/>
        <w:t xml:space="preserve">составляющими функциональной грамотности, поможет учащимся ориентироваться в непростом и разнообразном мире современных финансов, принимать осознанные решения по сбережениям, обходить стороной недобросовестные и мошеннические предложения. </w:t>
      </w:r>
      <w:proofErr w:type="gramEnd"/>
    </w:p>
    <w:p w:rsidR="00F51414" w:rsidRDefault="00F51414" w:rsidP="00F51414">
      <w:pPr>
        <w:ind w:firstLine="709"/>
        <w:jc w:val="both"/>
      </w:pPr>
      <w:r>
        <w:rPr>
          <w:b/>
          <w:i/>
          <w:color w:val="000000" w:themeColor="text1"/>
        </w:rPr>
        <w:t>Актуальность.</w:t>
      </w:r>
      <w:r>
        <w:rPr>
          <w:rFonts w:eastAsia="Calibri"/>
        </w:rPr>
        <w:t xml:space="preserve"> </w:t>
      </w:r>
      <w:r>
        <w:rPr>
          <w:color w:val="000000" w:themeColor="text1"/>
        </w:rPr>
        <w:t>Актуальность программы</w:t>
      </w:r>
      <w:r>
        <w:rPr>
          <w:b/>
          <w:color w:val="000000" w:themeColor="text1"/>
        </w:rPr>
        <w:t xml:space="preserve"> </w:t>
      </w:r>
      <w:r>
        <w:t>обусловлена тем, что знакомство с основами финансовой грамотности, получения практических навыков в области финансовой деятельности необходимо предоставить уже на этапе школьного образования. Необходимо так же прививать учащимся важнейшие навыки финансовых знаний, объяснять схемы узких вопросов в мире финансов. Только в этом случае он будет чувствовать себя уверенно в жизни, где материальное благополучие каждый устраивает себе сам.</w:t>
      </w:r>
    </w:p>
    <w:p w:rsidR="00F51414" w:rsidRDefault="00F51414" w:rsidP="00F51414">
      <w:pPr>
        <w:ind w:firstLine="709"/>
        <w:jc w:val="both"/>
      </w:pPr>
      <w:r>
        <w:t xml:space="preserve"> </w:t>
      </w:r>
      <w:r>
        <w:rPr>
          <w:b/>
          <w:i/>
        </w:rPr>
        <w:t>Новизна</w:t>
      </w:r>
      <w:r>
        <w:t xml:space="preserve"> программы в том, что широкое внедрение информационных технологий привело к расширению охвата населения финансовыми продуктами и услугами, легкость доступа к финансовому рынку для неподготовленного потребителя приводит к дезориентации в экономике в целом. Финансовая грамотность населения, сегодня становится необходимым условием для успешного решения государством социально-экономических задач.</w:t>
      </w:r>
    </w:p>
    <w:p w:rsidR="00F51414" w:rsidRDefault="00F51414" w:rsidP="00F51414">
      <w:pPr>
        <w:ind w:firstLine="709"/>
        <w:jc w:val="both"/>
      </w:pPr>
      <w:proofErr w:type="gramStart"/>
      <w:r>
        <w:rPr>
          <w:b/>
          <w:i/>
          <w:noProof/>
          <w:color w:val="000000" w:themeColor="text1"/>
        </w:rPr>
        <w:t>Педагогическая целесообразность</w:t>
      </w:r>
      <w:r>
        <w:rPr>
          <w:noProof/>
          <w:color w:val="000000" w:themeColor="text1"/>
        </w:rPr>
        <w:t xml:space="preserve"> программы обусловлена тем, что</w:t>
      </w:r>
      <w:r>
        <w:t xml:space="preserve"> лучшим этапом жизненного цикла человека, на котором ему может быть предоставлена возможность получить навыки финансовой грамотности, является этап получения образования в школе, поскольку в современном мире дети значительно раньше сталкиваются с деньгами, понимают их значение и учатся зарабатывать, дополнительное образование поможет учащимся начать адаптацию к активной жизни в условиях рынка.</w:t>
      </w:r>
      <w:proofErr w:type="gramEnd"/>
      <w:r>
        <w:t xml:space="preserve"> Научив ребёнка азам финансовой грамотности, мы действительно сделаем первый шаг к массовому финансовому образованию.</w:t>
      </w:r>
    </w:p>
    <w:p w:rsidR="00F51414" w:rsidRDefault="00F51414" w:rsidP="00F51414">
      <w:pPr>
        <w:ind w:firstLine="709"/>
        <w:jc w:val="both"/>
      </w:pPr>
      <w:r>
        <w:rPr>
          <w:b/>
          <w:i/>
          <w:color w:val="000000" w:themeColor="text1"/>
        </w:rPr>
        <w:t>Отличительная особенность</w:t>
      </w:r>
      <w:r>
        <w:rPr>
          <w:noProof/>
          <w:color w:val="000000" w:themeColor="text1"/>
        </w:rPr>
        <w:t xml:space="preserve"> данной образовательной программы:</w:t>
      </w:r>
      <w:r>
        <w:t xml:space="preserve"> Использование визуальных материалов (слайды, видео, и пр.). </w:t>
      </w:r>
      <w:r>
        <w:rPr>
          <w:rFonts w:eastAsia="Calibri"/>
        </w:rPr>
        <w:t>Групповой работой необходимо стимулировать работу тех, кто не может выступать перед большой аудиторией. В маленьких группах можно решать проблемы на примере различных ситуаций, проводить практические исследования, а также готовить небольшие устные выступления.</w:t>
      </w:r>
      <w:r>
        <w:t xml:space="preserve"> Вовлекать учащихся в учебный </w:t>
      </w:r>
      <w:proofErr w:type="gramStart"/>
      <w:r>
        <w:t>процесс</w:t>
      </w:r>
      <w:proofErr w:type="gramEnd"/>
      <w:r>
        <w:t xml:space="preserve"> необходимо используя различные интерактивные формы обучения, включая семинарские занятия, дискуссии, деловые игры, практикумы, проектную деятельность. </w:t>
      </w:r>
    </w:p>
    <w:p w:rsidR="00F51414" w:rsidRDefault="00F51414" w:rsidP="00F51414">
      <w:pPr>
        <w:ind w:right="-2" w:firstLine="567"/>
        <w:jc w:val="both"/>
        <w:rPr>
          <w:rFonts w:eastAsia="Times New Roman"/>
          <w:spacing w:val="1"/>
          <w:lang w:eastAsia="ru-RU"/>
        </w:rPr>
      </w:pPr>
      <w:r>
        <w:rPr>
          <w:rFonts w:eastAsia="Times New Roman"/>
          <w:b/>
          <w:i/>
          <w:lang w:eastAsia="ru-RU"/>
        </w:rPr>
        <w:t>Адресат программы</w:t>
      </w:r>
      <w:r>
        <w:rPr>
          <w:rFonts w:eastAsia="Times New Roman"/>
          <w:b/>
          <w:lang w:eastAsia="ru-RU"/>
        </w:rPr>
        <w:t xml:space="preserve">. </w:t>
      </w:r>
      <w:r>
        <w:rPr>
          <w:rFonts w:eastAsia="Times New Roman"/>
          <w:lang w:eastAsia="ru-RU"/>
        </w:rPr>
        <w:t>Данная программа ориентирована на детей 12-16 лет,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имеющих интерес к </w:t>
      </w:r>
      <w:r>
        <w:t>овладению им основными базовыми принципами финансового поведения, разумно строить финансовые отношения внутри семьи, с близкими людьми, со всеми окружающими, включая государство и организации, предлагающие финансовые услуги.</w:t>
      </w:r>
    </w:p>
    <w:p w:rsidR="00F51414" w:rsidRDefault="00F51414" w:rsidP="00F51414">
      <w:pPr>
        <w:spacing w:before="74"/>
        <w:ind w:firstLine="567"/>
        <w:jc w:val="both"/>
        <w:rPr>
          <w:rFonts w:eastAsia="Times New Roman"/>
          <w:shd w:val="clear" w:color="auto" w:fill="FFFFFF"/>
          <w:lang w:eastAsia="ru-RU"/>
        </w:rPr>
      </w:pPr>
      <w:r>
        <w:rPr>
          <w:rFonts w:eastAsia="Times New Roman"/>
          <w:lang w:eastAsia="ru-RU"/>
        </w:rPr>
        <w:t>Набор</w:t>
      </w:r>
      <w:r>
        <w:rPr>
          <w:rFonts w:eastAsia="Times New Roman"/>
          <w:spacing w:val="-9"/>
          <w:lang w:eastAsia="ru-RU"/>
        </w:rPr>
        <w:t xml:space="preserve"> </w:t>
      </w:r>
      <w:r>
        <w:rPr>
          <w:rFonts w:eastAsia="Times New Roman"/>
          <w:lang w:eastAsia="ru-RU"/>
        </w:rPr>
        <w:t>детей</w:t>
      </w:r>
      <w:r>
        <w:rPr>
          <w:rFonts w:eastAsia="Times New Roman"/>
          <w:spacing w:val="-9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-11"/>
          <w:lang w:eastAsia="ru-RU"/>
        </w:rPr>
        <w:t xml:space="preserve"> </w:t>
      </w:r>
      <w:r>
        <w:rPr>
          <w:rFonts w:eastAsia="Times New Roman"/>
          <w:lang w:eastAsia="ru-RU"/>
        </w:rPr>
        <w:t>объединение</w:t>
      </w:r>
      <w:r>
        <w:rPr>
          <w:rFonts w:eastAsia="Times New Roman"/>
          <w:spacing w:val="-7"/>
          <w:lang w:eastAsia="ru-RU"/>
        </w:rPr>
        <w:t xml:space="preserve"> </w:t>
      </w:r>
      <w:r>
        <w:rPr>
          <w:rFonts w:eastAsia="Times New Roman"/>
          <w:lang w:eastAsia="ru-RU"/>
        </w:rPr>
        <w:t>–</w:t>
      </w:r>
      <w:r>
        <w:rPr>
          <w:rFonts w:eastAsia="Times New Roman"/>
          <w:spacing w:val="-8"/>
          <w:lang w:eastAsia="ru-RU"/>
        </w:rPr>
        <w:t xml:space="preserve"> </w:t>
      </w:r>
      <w:r>
        <w:rPr>
          <w:rFonts w:eastAsia="Times New Roman"/>
          <w:lang w:eastAsia="ru-RU"/>
        </w:rPr>
        <w:t>свободный</w:t>
      </w:r>
      <w:r>
        <w:rPr>
          <w:rFonts w:eastAsia="Times New Roman"/>
          <w:spacing w:val="-12"/>
          <w:lang w:eastAsia="ru-RU"/>
        </w:rPr>
        <w:t xml:space="preserve"> </w:t>
      </w:r>
      <w:r>
        <w:rPr>
          <w:rFonts w:eastAsia="Times New Roman"/>
          <w:lang w:eastAsia="ru-RU"/>
        </w:rPr>
        <w:t>(без</w:t>
      </w:r>
      <w:r>
        <w:rPr>
          <w:rFonts w:eastAsia="Times New Roman"/>
          <w:spacing w:val="-10"/>
          <w:lang w:eastAsia="ru-RU"/>
        </w:rPr>
        <w:t xml:space="preserve"> </w:t>
      </w:r>
      <w:r>
        <w:rPr>
          <w:rFonts w:eastAsia="Times New Roman"/>
          <w:lang w:eastAsia="ru-RU"/>
        </w:rPr>
        <w:t>предварительного</w:t>
      </w:r>
      <w:r>
        <w:rPr>
          <w:rFonts w:eastAsia="Times New Roman"/>
          <w:spacing w:val="-11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отбора). </w:t>
      </w:r>
      <w:r>
        <w:rPr>
          <w:rFonts w:eastAsia="Times New Roman"/>
          <w:spacing w:val="1"/>
          <w:lang w:eastAsia="ru-RU"/>
        </w:rPr>
        <w:t xml:space="preserve">После прохождения данной программы учащийся может перейти </w:t>
      </w:r>
      <w:r>
        <w:rPr>
          <w:rFonts w:eastAsia="Times New Roman"/>
          <w:bCs/>
          <w:bdr w:val="none" w:sz="0" w:space="0" w:color="auto" w:frame="1"/>
          <w:shd w:val="clear" w:color="auto" w:fill="FFFFFF"/>
          <w:lang w:eastAsia="ru-RU"/>
        </w:rPr>
        <w:t>на</w:t>
      </w:r>
      <w:r>
        <w:rPr>
          <w:rFonts w:eastAsia="Times New Roman"/>
          <w:shd w:val="clear" w:color="auto" w:fill="FFFFFF"/>
          <w:lang w:eastAsia="ru-RU"/>
        </w:rPr>
        <w:t> более сложный </w:t>
      </w:r>
      <w:r>
        <w:rPr>
          <w:rFonts w:eastAsia="Times New Roman"/>
          <w:bCs/>
          <w:bdr w:val="none" w:sz="0" w:space="0" w:color="auto" w:frame="1"/>
          <w:shd w:val="clear" w:color="auto" w:fill="FFFFFF"/>
          <w:lang w:eastAsia="ru-RU"/>
        </w:rPr>
        <w:t>уровень</w:t>
      </w:r>
      <w:r>
        <w:rPr>
          <w:rFonts w:eastAsia="Times New Roman"/>
          <w:shd w:val="clear" w:color="auto" w:fill="FFFFFF"/>
          <w:lang w:eastAsia="ru-RU"/>
        </w:rPr>
        <w:t> программы.</w:t>
      </w:r>
    </w:p>
    <w:p w:rsidR="00F51414" w:rsidRDefault="00F51414" w:rsidP="00F51414">
      <w:pPr>
        <w:widowControl w:val="0"/>
        <w:ind w:firstLine="567"/>
        <w:jc w:val="both"/>
        <w:rPr>
          <w:rFonts w:eastAsia="Times New Roman"/>
          <w:color w:val="000000"/>
          <w:kern w:val="2"/>
          <w:lang w:eastAsia="ru-RU"/>
        </w:rPr>
      </w:pPr>
      <w:r>
        <w:rPr>
          <w:rFonts w:eastAsia="Times New Roman"/>
          <w:b/>
          <w:i/>
          <w:color w:val="000000"/>
          <w:kern w:val="2"/>
          <w:lang w:eastAsia="ru-RU"/>
        </w:rPr>
        <w:t xml:space="preserve">Срок освоения и </w:t>
      </w:r>
      <w:r>
        <w:rPr>
          <w:rFonts w:eastAsiaTheme="minorEastAsia"/>
          <w:b/>
          <w:i/>
          <w:kern w:val="2"/>
          <w:lang w:eastAsia="zh-CN"/>
        </w:rPr>
        <w:t>объём</w:t>
      </w:r>
      <w:r>
        <w:rPr>
          <w:rFonts w:eastAsia="Times New Roman"/>
          <w:b/>
          <w:i/>
          <w:color w:val="000000"/>
          <w:kern w:val="2"/>
          <w:lang w:eastAsia="ru-RU"/>
        </w:rPr>
        <w:t xml:space="preserve"> программы</w:t>
      </w:r>
      <w:r>
        <w:rPr>
          <w:rFonts w:eastAsia="Times New Roman"/>
          <w:b/>
          <w:color w:val="000000"/>
          <w:kern w:val="2"/>
          <w:lang w:eastAsia="ru-RU"/>
        </w:rPr>
        <w:t>:</w:t>
      </w:r>
      <w:r>
        <w:rPr>
          <w:rFonts w:eastAsia="Times New Roman"/>
          <w:color w:val="000000"/>
          <w:kern w:val="2"/>
          <w:lang w:eastAsia="ru-RU"/>
        </w:rPr>
        <w:t xml:space="preserve"> – </w:t>
      </w:r>
      <w:r>
        <w:rPr>
          <w:rFonts w:eastAsiaTheme="minorEastAsia"/>
          <w:kern w:val="2"/>
          <w:lang w:eastAsia="zh-CN"/>
        </w:rPr>
        <w:t xml:space="preserve">144 часа, общая </w:t>
      </w:r>
      <w:r>
        <w:rPr>
          <w:rFonts w:eastAsiaTheme="minorEastAsia"/>
          <w:kern w:val="2"/>
          <w:lang w:eastAsia="zh-CN"/>
        </w:rPr>
        <w:lastRenderedPageBreak/>
        <w:t xml:space="preserve">продолжительность образовательного процесса – </w:t>
      </w:r>
      <w:r>
        <w:rPr>
          <w:rFonts w:eastAsia="Times New Roman"/>
          <w:color w:val="000000"/>
          <w:kern w:val="2"/>
          <w:lang w:eastAsia="ru-RU"/>
        </w:rPr>
        <w:t xml:space="preserve">1 год. 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bCs/>
          <w:kern w:val="2"/>
          <w:lang w:eastAsia="ru-RU"/>
        </w:rPr>
      </w:pPr>
      <w:r>
        <w:rPr>
          <w:rFonts w:eastAsia="Times New Roman"/>
          <w:b/>
          <w:bCs/>
          <w:i/>
          <w:kern w:val="2"/>
          <w:lang w:eastAsia="ru-RU"/>
        </w:rPr>
        <w:t>Особенности реализации образовательного процесса</w:t>
      </w:r>
      <w:r>
        <w:rPr>
          <w:rFonts w:eastAsia="Times New Roman"/>
          <w:bCs/>
          <w:i/>
          <w:kern w:val="2"/>
          <w:lang w:eastAsia="ru-RU"/>
        </w:rPr>
        <w:t xml:space="preserve"> </w:t>
      </w:r>
      <w:r>
        <w:rPr>
          <w:rFonts w:eastAsia="Times New Roman"/>
          <w:bCs/>
          <w:kern w:val="2"/>
          <w:lang w:eastAsia="ru-RU"/>
        </w:rPr>
        <w:t>– в период приостановки образовательной деятельности в связи с ростом заболевания населения вирусными инфекциями образовательный процесс организуется с применением дистанционных технологий.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  <w:kern w:val="2"/>
          <w:lang w:eastAsia="ru-RU"/>
        </w:rPr>
      </w:pPr>
      <w:r>
        <w:rPr>
          <w:rFonts w:eastAsia="Times New Roman"/>
          <w:b/>
          <w:i/>
          <w:color w:val="000000"/>
          <w:kern w:val="2"/>
          <w:lang w:eastAsia="ru-RU"/>
        </w:rPr>
        <w:t>Формы обучения</w:t>
      </w:r>
      <w:r>
        <w:rPr>
          <w:rFonts w:eastAsia="Times New Roman"/>
          <w:i/>
          <w:color w:val="000000"/>
          <w:kern w:val="2"/>
          <w:lang w:eastAsia="ru-RU"/>
        </w:rPr>
        <w:t>:</w:t>
      </w:r>
      <w:r>
        <w:rPr>
          <w:rFonts w:eastAsiaTheme="minorEastAsia"/>
          <w:kern w:val="2"/>
          <w:lang w:eastAsia="zh-CN"/>
        </w:rPr>
        <w:t xml:space="preserve"> –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proofErr w:type="gramStart"/>
      <w:r>
        <w:rPr>
          <w:rFonts w:eastAsiaTheme="minorEastAsia"/>
          <w:kern w:val="2"/>
          <w:lang w:eastAsia="zh-CN"/>
        </w:rPr>
        <w:t>очная</w:t>
      </w:r>
      <w:proofErr w:type="gramEnd"/>
      <w:r>
        <w:rPr>
          <w:rFonts w:eastAsiaTheme="minorEastAsia"/>
          <w:kern w:val="2"/>
          <w:lang w:eastAsia="zh-CN"/>
        </w:rPr>
        <w:t>.</w:t>
      </w:r>
    </w:p>
    <w:p w:rsidR="00F51414" w:rsidRDefault="00F51414" w:rsidP="00F51414">
      <w:pPr>
        <w:spacing w:before="74"/>
        <w:ind w:right="-2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i/>
          <w:lang w:eastAsia="ru-RU"/>
        </w:rPr>
        <w:t>Режим</w:t>
      </w:r>
      <w:r>
        <w:rPr>
          <w:rFonts w:eastAsia="Times New Roman"/>
          <w:b/>
          <w:i/>
          <w:spacing w:val="1"/>
          <w:lang w:eastAsia="ru-RU"/>
        </w:rPr>
        <w:t xml:space="preserve"> </w:t>
      </w:r>
      <w:r>
        <w:rPr>
          <w:rFonts w:eastAsia="Times New Roman"/>
          <w:b/>
          <w:i/>
          <w:lang w:eastAsia="ru-RU"/>
        </w:rPr>
        <w:t>занятий</w:t>
      </w:r>
      <w:r>
        <w:rPr>
          <w:rFonts w:eastAsia="Times New Roman"/>
          <w:lang w:eastAsia="ru-RU"/>
        </w:rPr>
        <w:t>: исходит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из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реальных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потребностей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интересов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школьников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общении,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познании и двигательной активности 2 раза в неделю по 2 академических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часа время занятий включает 45 минут учебного времени и обязательный 10-минутный перерыв.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  <w:kern w:val="2"/>
          <w:lang w:eastAsia="ru-RU"/>
        </w:rPr>
      </w:pPr>
      <w:r>
        <w:rPr>
          <w:rFonts w:eastAsiaTheme="minorEastAsia"/>
          <w:b/>
          <w:i/>
          <w:kern w:val="2"/>
          <w:lang w:eastAsia="zh-CN"/>
        </w:rPr>
        <w:t>Форма организации деятельности:</w:t>
      </w:r>
      <w:r>
        <w:rPr>
          <w:rFonts w:eastAsiaTheme="minorEastAsia"/>
          <w:kern w:val="2"/>
          <w:lang w:eastAsia="zh-CN"/>
        </w:rPr>
        <w:t xml:space="preserve"> </w:t>
      </w:r>
      <w:r>
        <w:rPr>
          <w:rFonts w:eastAsia="Times New Roman"/>
          <w:color w:val="000000"/>
          <w:kern w:val="2"/>
          <w:lang w:eastAsia="ru-RU"/>
        </w:rPr>
        <w:t xml:space="preserve">на занятиях используются вариативные формы обучения: групповая, индивидуально-групповая. </w:t>
      </w:r>
    </w:p>
    <w:p w:rsidR="00F51414" w:rsidRDefault="00F51414" w:rsidP="00F51414">
      <w:pPr>
        <w:spacing w:before="74"/>
        <w:ind w:right="-2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Занятия проводятся в группе, состоящей из 12 учащихся. Набор 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объединение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свободный.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Программа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открыта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доступна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для</w:t>
      </w:r>
      <w:r>
        <w:rPr>
          <w:rFonts w:eastAsia="Times New Roman"/>
          <w:spacing w:val="70"/>
          <w:lang w:eastAsia="ru-RU"/>
        </w:rPr>
        <w:t xml:space="preserve"> </w:t>
      </w:r>
      <w:r>
        <w:rPr>
          <w:rFonts w:eastAsia="Times New Roman"/>
          <w:lang w:eastAsia="ru-RU"/>
        </w:rPr>
        <w:t>усвоения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детям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разных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категорий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здоровья</w:t>
      </w:r>
      <w:r>
        <w:rPr>
          <w:rFonts w:eastAsia="Times New Roman"/>
          <w:spacing w:val="-3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социального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статуса.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  <w:kern w:val="2"/>
          <w:lang w:eastAsia="ru-RU"/>
        </w:rPr>
      </w:pPr>
      <w:r>
        <w:rPr>
          <w:rFonts w:eastAsia="Times New Roman"/>
          <w:b/>
          <w:i/>
          <w:color w:val="000000"/>
          <w:kern w:val="2"/>
          <w:lang w:eastAsia="ru-RU"/>
        </w:rPr>
        <w:t>Форма проведения и виды занятий</w:t>
      </w:r>
      <w:r>
        <w:rPr>
          <w:rFonts w:eastAsia="Times New Roman"/>
          <w:color w:val="000000"/>
          <w:kern w:val="2"/>
          <w:lang w:eastAsia="ru-RU"/>
        </w:rPr>
        <w:t xml:space="preserve"> </w:t>
      </w:r>
      <w:proofErr w:type="gramStart"/>
      <w:r>
        <w:rPr>
          <w:rFonts w:eastAsia="Times New Roman"/>
          <w:color w:val="000000"/>
          <w:kern w:val="2"/>
          <w:lang w:eastAsia="ru-RU"/>
        </w:rPr>
        <w:t>–а</w:t>
      </w:r>
      <w:proofErr w:type="gramEnd"/>
      <w:r>
        <w:rPr>
          <w:rFonts w:eastAsia="Times New Roman"/>
          <w:color w:val="000000"/>
          <w:kern w:val="2"/>
          <w:lang w:eastAsia="ru-RU"/>
        </w:rPr>
        <w:t xml:space="preserve">удиторная. 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rFonts w:eastAsia="Times New Roman"/>
          <w:color w:val="000000"/>
          <w:kern w:val="2"/>
          <w:lang w:eastAsia="ru-RU"/>
        </w:rPr>
      </w:pPr>
      <w:r>
        <w:rPr>
          <w:rFonts w:eastAsia="Times New Roman"/>
          <w:color w:val="000000"/>
          <w:kern w:val="2"/>
          <w:lang w:eastAsia="ru-RU"/>
        </w:rPr>
        <w:t xml:space="preserve">Учебные занятия могут проходить в виде: беседы, практические занятия. 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color w:val="000000"/>
          <w:kern w:val="2"/>
          <w:lang w:eastAsia="ru-RU"/>
        </w:rPr>
      </w:pPr>
    </w:p>
    <w:p w:rsidR="00F51414" w:rsidRDefault="00F51414" w:rsidP="00F51414">
      <w:pPr>
        <w:ind w:left="567" w:right="-2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eastAsia="ru-RU"/>
        </w:rPr>
        <w:t>1.2. Цель и задачи программы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b/>
          <w:i/>
        </w:rPr>
        <w:t>Целью программы</w:t>
      </w:r>
      <w:r>
        <w:rPr>
          <w:b/>
        </w:rPr>
        <w:t xml:space="preserve"> </w:t>
      </w:r>
      <w:r>
        <w:t>является актуализация дополнительного экономического образования школьников с приоритетом практической, прикладной направленности образовательного процесса; повышение социальной адаптации и профессиональной ориентации учащихся; развитие финансово-экономического образа мышления; способности к личному самоопределению и самореализации.</w:t>
      </w:r>
    </w:p>
    <w:p w:rsidR="00F51414" w:rsidRDefault="00F51414" w:rsidP="00F51414">
      <w:pPr>
        <w:spacing w:before="74"/>
        <w:ind w:right="144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i/>
          <w:lang w:eastAsia="ru-RU"/>
        </w:rPr>
        <w:t>Задачи</w:t>
      </w:r>
      <w:r>
        <w:rPr>
          <w:rFonts w:eastAsia="Times New Roman"/>
          <w:b/>
          <w:i/>
          <w:spacing w:val="-4"/>
          <w:lang w:eastAsia="ru-RU"/>
        </w:rPr>
        <w:t xml:space="preserve"> </w:t>
      </w:r>
      <w:r>
        <w:rPr>
          <w:rFonts w:eastAsia="Times New Roman"/>
          <w:b/>
          <w:i/>
          <w:lang w:eastAsia="ru-RU"/>
        </w:rPr>
        <w:t>программы:</w:t>
      </w:r>
    </w:p>
    <w:p w:rsidR="00F51414" w:rsidRDefault="00F51414" w:rsidP="00F51414">
      <w:pPr>
        <w:ind w:left="284" w:hanging="284"/>
        <w:jc w:val="both"/>
        <w:rPr>
          <w:i/>
        </w:rPr>
      </w:pPr>
      <w:r>
        <w:rPr>
          <w:i/>
        </w:rPr>
        <w:t>Личностные</w:t>
      </w:r>
      <w:r>
        <w:rPr>
          <w:i/>
          <w:spacing w:val="-4"/>
        </w:rPr>
        <w:t xml:space="preserve"> </w:t>
      </w:r>
      <w:r>
        <w:rPr>
          <w:i/>
        </w:rPr>
        <w:t>задачи:</w:t>
      </w:r>
    </w:p>
    <w:p w:rsidR="00F51414" w:rsidRDefault="00F51414" w:rsidP="00F51414">
      <w:pPr>
        <w:jc w:val="both"/>
        <w:rPr>
          <w:rFonts w:eastAsiaTheme="minorEastAsia"/>
          <w:kern w:val="2"/>
          <w:lang w:eastAsia="zh-CN"/>
        </w:rPr>
      </w:pPr>
      <w:r>
        <w:t>- выработка навыков проведения исследований, явлений в финансовой сфере;</w:t>
      </w:r>
    </w:p>
    <w:p w:rsidR="00F51414" w:rsidRDefault="00F51414" w:rsidP="00F51414">
      <w:pPr>
        <w:widowControl w:val="0"/>
        <w:tabs>
          <w:tab w:val="left" w:pos="974"/>
        </w:tabs>
        <w:autoSpaceDE w:val="0"/>
        <w:autoSpaceDN w:val="0"/>
        <w:ind w:right="149"/>
        <w:jc w:val="both"/>
        <w:rPr>
          <w:rFonts w:eastAsiaTheme="minorEastAsia"/>
          <w:spacing w:val="-67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- развитие</w:t>
      </w:r>
      <w:r>
        <w:rPr>
          <w:rFonts w:eastAsiaTheme="minorEastAsia"/>
          <w:spacing w:val="3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мышления,</w:t>
      </w:r>
      <w:r>
        <w:rPr>
          <w:rFonts w:eastAsiaTheme="minorEastAsia"/>
          <w:spacing w:val="3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внимания,</w:t>
      </w:r>
      <w:r>
        <w:rPr>
          <w:rFonts w:eastAsiaTheme="minorEastAsia"/>
          <w:spacing w:val="3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памяти,</w:t>
      </w:r>
      <w:r>
        <w:rPr>
          <w:rFonts w:eastAsiaTheme="minorEastAsia"/>
          <w:spacing w:val="3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творческих</w:t>
      </w:r>
      <w:r>
        <w:rPr>
          <w:rFonts w:eastAsiaTheme="minorEastAsia"/>
          <w:spacing w:val="3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способностей;</w:t>
      </w:r>
    </w:p>
    <w:p w:rsidR="00F51414" w:rsidRDefault="00F51414" w:rsidP="00F51414">
      <w:pPr>
        <w:widowControl w:val="0"/>
        <w:tabs>
          <w:tab w:val="left" w:pos="974"/>
        </w:tabs>
        <w:autoSpaceDE w:val="0"/>
        <w:autoSpaceDN w:val="0"/>
        <w:ind w:right="149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-развивать сотрудничество, свои навыки проведения переговоров и убеждения, оценивать роль каждого человека, уважать мнение других членов команды.</w:t>
      </w:r>
    </w:p>
    <w:p w:rsidR="00F51414" w:rsidRDefault="00F51414" w:rsidP="00F51414">
      <w:pPr>
        <w:keepNext/>
        <w:keepLines/>
        <w:ind w:left="284" w:hanging="284"/>
        <w:jc w:val="both"/>
        <w:outlineLvl w:val="0"/>
        <w:rPr>
          <w:rFonts w:eastAsiaTheme="majorEastAsia"/>
          <w:i/>
        </w:rPr>
      </w:pPr>
      <w:proofErr w:type="spellStart"/>
      <w:r>
        <w:rPr>
          <w:rFonts w:eastAsiaTheme="majorEastAsia"/>
          <w:i/>
        </w:rPr>
        <w:t>Метапредметные</w:t>
      </w:r>
      <w:proofErr w:type="spellEnd"/>
      <w:r>
        <w:rPr>
          <w:rFonts w:eastAsiaTheme="majorEastAsia"/>
          <w:i/>
          <w:spacing w:val="-3"/>
        </w:rPr>
        <w:t xml:space="preserve"> </w:t>
      </w:r>
      <w:r>
        <w:rPr>
          <w:rFonts w:eastAsiaTheme="majorEastAsia"/>
          <w:i/>
        </w:rPr>
        <w:t>задачи:</w:t>
      </w:r>
    </w:p>
    <w:p w:rsidR="00F51414" w:rsidRDefault="00F51414" w:rsidP="00F51414">
      <w:pPr>
        <w:widowControl w:val="0"/>
        <w:numPr>
          <w:ilvl w:val="0"/>
          <w:numId w:val="6"/>
        </w:numPr>
        <w:autoSpaceDE w:val="0"/>
        <w:autoSpaceDN w:val="0"/>
        <w:ind w:left="284" w:right="143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развить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мотивации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самостоятельному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планированию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пути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достижения целей, формирование способности соотносить свои действия с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планируемыми результатами, определять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способы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действий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рамках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предложенных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условий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требований,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корректировать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свои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действия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соответствии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изменяющейся ситуацией;</w:t>
      </w:r>
    </w:p>
    <w:p w:rsidR="00F51414" w:rsidRDefault="00F51414" w:rsidP="00F51414">
      <w:pPr>
        <w:autoSpaceDE w:val="0"/>
        <w:autoSpaceDN w:val="0"/>
        <w:spacing w:before="2"/>
        <w:ind w:left="284" w:right="145" w:hanging="284"/>
        <w:jc w:val="both"/>
        <w:rPr>
          <w:i/>
        </w:rPr>
      </w:pPr>
      <w:r>
        <w:rPr>
          <w:i/>
        </w:rPr>
        <w:t>Предметные задачи:</w:t>
      </w:r>
    </w:p>
    <w:p w:rsidR="00F51414" w:rsidRDefault="00F51414" w:rsidP="00F51414">
      <w:pPr>
        <w:jc w:val="both"/>
      </w:pPr>
      <w:r>
        <w:t xml:space="preserve">- формирование культуры финансового поведения, которая начинается с планирования семейного бюджета и выработки стратегии реализации потребностей жизненного цикла; </w:t>
      </w:r>
    </w:p>
    <w:p w:rsidR="00F51414" w:rsidRDefault="00F51414" w:rsidP="00F51414">
      <w:pPr>
        <w:jc w:val="both"/>
      </w:pPr>
      <w:r>
        <w:t xml:space="preserve">- развивать идеи до </w:t>
      </w:r>
      <w:proofErr w:type="gramStart"/>
      <w:r>
        <w:t>бизнес-предложений</w:t>
      </w:r>
      <w:proofErr w:type="gramEnd"/>
      <w:r>
        <w:t>; принимать в расчет экологический и социальный аспекты во время планирования и внедрения бизнес-модели;</w:t>
      </w:r>
    </w:p>
    <w:p w:rsidR="00F51414" w:rsidRDefault="00F51414" w:rsidP="00F51414">
      <w:pPr>
        <w:jc w:val="both"/>
      </w:pPr>
      <w:r>
        <w:lastRenderedPageBreak/>
        <w:t xml:space="preserve">- принимать в расчет важность маркетингового планирования; </w:t>
      </w:r>
    </w:p>
    <w:p w:rsidR="00F51414" w:rsidRDefault="00F51414" w:rsidP="00F51414">
      <w:pPr>
        <w:jc w:val="both"/>
      </w:pPr>
      <w:r>
        <w:t>- делать эффектные и эффективные презентации.</w:t>
      </w:r>
    </w:p>
    <w:p w:rsidR="00F51414" w:rsidRDefault="00F51414" w:rsidP="00F51414">
      <w:pPr>
        <w:autoSpaceDE w:val="0"/>
        <w:autoSpaceDN w:val="0"/>
        <w:spacing w:before="2"/>
        <w:ind w:left="284" w:right="145" w:hanging="284"/>
        <w:jc w:val="both"/>
        <w:rPr>
          <w:b/>
        </w:rPr>
      </w:pPr>
    </w:p>
    <w:p w:rsidR="00F51414" w:rsidRDefault="00F51414" w:rsidP="00F51414">
      <w:pPr>
        <w:autoSpaceDE w:val="0"/>
        <w:autoSpaceDN w:val="0"/>
        <w:ind w:left="567" w:right="-1"/>
        <w:jc w:val="both"/>
        <w:rPr>
          <w:b/>
        </w:rPr>
      </w:pPr>
      <w:r>
        <w:rPr>
          <w:b/>
        </w:rPr>
        <w:t>1.3. Содержание программы</w:t>
      </w:r>
    </w:p>
    <w:p w:rsidR="00F51414" w:rsidRDefault="00F51414" w:rsidP="00F51414">
      <w:pPr>
        <w:ind w:right="-1" w:firstLine="567"/>
        <w:jc w:val="both"/>
        <w:rPr>
          <w:noProof/>
          <w:color w:val="000000" w:themeColor="text1"/>
        </w:rPr>
      </w:pPr>
    </w:p>
    <w:p w:rsidR="00F51414" w:rsidRDefault="00F51414" w:rsidP="00F51414">
      <w:pPr>
        <w:widowControl w:val="0"/>
        <w:tabs>
          <w:tab w:val="left" w:pos="4346"/>
        </w:tabs>
        <w:autoSpaceDE w:val="0"/>
        <w:autoSpaceDN w:val="0"/>
        <w:ind w:right="3398" w:firstLine="567"/>
        <w:jc w:val="both"/>
        <w:outlineLvl w:val="0"/>
        <w:rPr>
          <w:rFonts w:eastAsiaTheme="majorEastAsia"/>
          <w:b/>
        </w:rPr>
      </w:pPr>
      <w:r>
        <w:rPr>
          <w:rFonts w:eastAsiaTheme="majorEastAsia"/>
          <w:b/>
        </w:rPr>
        <w:t xml:space="preserve">                                                 Учебный план</w:t>
      </w:r>
    </w:p>
    <w:p w:rsidR="00F51414" w:rsidRDefault="00F51414" w:rsidP="00F51414">
      <w:pPr>
        <w:ind w:firstLine="567"/>
        <w:jc w:val="both"/>
      </w:pPr>
    </w:p>
    <w:tbl>
      <w:tblPr>
        <w:tblStyle w:val="TableNormal"/>
        <w:tblW w:w="9345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2553"/>
        <w:gridCol w:w="1417"/>
        <w:gridCol w:w="1276"/>
        <w:gridCol w:w="1559"/>
        <w:gridCol w:w="1947"/>
      </w:tblGrid>
      <w:tr w:rsidR="00F51414" w:rsidTr="00F51414">
        <w:trPr>
          <w:trHeight w:val="321"/>
        </w:trPr>
        <w:tc>
          <w:tcPr>
            <w:tcW w:w="5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61"/>
              <w:ind w:left="107" w:right="81" w:firstLine="567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№</w:t>
            </w:r>
            <w:r>
              <w:rPr>
                <w:rFonts w:eastAsia="Times New Roman"/>
                <w:b/>
                <w:spacing w:val="-6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61"/>
              <w:ind w:left="343" w:right="328" w:hanging="76"/>
              <w:jc w:val="left"/>
              <w:rPr>
                <w:rFonts w:ascii="Times New Roman" w:eastAsia="Times New Roman" w:hAnsi="Times New Roman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Название</w:t>
            </w:r>
            <w:proofErr w:type="spellEnd"/>
          </w:p>
          <w:p w:rsidR="00F51414" w:rsidRDefault="00F51414">
            <w:pPr>
              <w:spacing w:before="161"/>
              <w:ind w:left="343" w:right="328" w:hanging="76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раздела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>,</w:t>
            </w:r>
            <w:r>
              <w:rPr>
                <w:rFonts w:eastAsia="Times New Roman"/>
                <w:b/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51" w:firstLine="567"/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Количество</w:t>
            </w:r>
            <w:proofErr w:type="spellEnd"/>
            <w:r>
              <w:rPr>
                <w:rFonts w:eastAsia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19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85" w:right="150" w:hanging="1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Формы</w:t>
            </w:r>
            <w:proofErr w:type="spellEnd"/>
            <w:r>
              <w:rPr>
                <w:rFonts w:eastAsia="Times New Roman"/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аттестации</w:t>
            </w:r>
            <w:proofErr w:type="spellEnd"/>
            <w:r>
              <w:rPr>
                <w:rFonts w:eastAsia="Times New Roman"/>
                <w:b/>
                <w:sz w:val="24"/>
                <w:szCs w:val="24"/>
              </w:rPr>
              <w:t>/</w:t>
            </w:r>
          </w:p>
          <w:p w:rsidR="00F51414" w:rsidRDefault="00F51414">
            <w:pPr>
              <w:spacing w:before="2"/>
              <w:ind w:left="334" w:hanging="11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</w:tr>
      <w:tr w:rsidR="00F51414" w:rsidTr="00F51414">
        <w:trPr>
          <w:trHeight w:val="635"/>
        </w:trPr>
        <w:tc>
          <w:tcPr>
            <w:tcW w:w="5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414" w:rsidRDefault="00F51414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414" w:rsidRDefault="00F51414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spacing w:before="158"/>
              <w:ind w:left="343" w:right="331" w:firstLine="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Всего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58"/>
              <w:ind w:left="274" w:right="262" w:hanging="7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Теория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58"/>
              <w:ind w:left="174" w:right="161" w:firstLine="2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b/>
                <w:sz w:val="24"/>
                <w:szCs w:val="24"/>
              </w:rPr>
              <w:t>Практика</w:t>
            </w:r>
            <w:proofErr w:type="spellEnd"/>
          </w:p>
        </w:tc>
        <w:tc>
          <w:tcPr>
            <w:tcW w:w="19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51414" w:rsidRDefault="00F51414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  <w:tr w:rsidR="00F51414" w:rsidTr="00F51414">
        <w:trPr>
          <w:trHeight w:val="6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Вводное</w:t>
            </w:r>
            <w:proofErr w:type="spellEnd"/>
            <w:r>
              <w:rPr>
                <w:rFonts w:eastAsia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занятие</w:t>
            </w:r>
            <w:proofErr w:type="spellEnd"/>
          </w:p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Инструктаж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12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6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73" w:right="43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Устный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опрос</w:t>
            </w:r>
            <w:proofErr w:type="spellEnd"/>
          </w:p>
        </w:tc>
      </w:tr>
      <w:tr w:rsidR="00F51414" w:rsidTr="00F51414">
        <w:trPr>
          <w:trHeight w:val="64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 w:right="84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Деньги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история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91" w:right="74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F51414" w:rsidTr="00F51414">
        <w:trPr>
          <w:trHeight w:val="960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Себестоимость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товаров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услуг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272" w:right="26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1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ind w:right="74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</w:p>
          <w:p w:rsidR="00F51414" w:rsidRDefault="00F51414">
            <w:pPr>
              <w:ind w:right="74"/>
              <w:jc w:val="lef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работа</w:t>
            </w:r>
            <w:proofErr w:type="spellEnd"/>
          </w:p>
          <w:p w:rsidR="00F51414" w:rsidRDefault="00F51414">
            <w:pPr>
              <w:ind w:right="74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51414" w:rsidTr="00F51414">
        <w:trPr>
          <w:trHeight w:val="96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Банки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кредиты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займы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272" w:right="26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73" w:right="10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F51414" w:rsidTr="00F51414">
        <w:trPr>
          <w:trHeight w:val="96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Банковские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карты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91" w:right="74" w:hanging="18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Презентация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</w:tr>
      <w:tr w:rsidR="00F51414" w:rsidTr="00F51414">
        <w:trPr>
          <w:trHeight w:val="966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5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Промежуточная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аттестация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0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91" w:right="74" w:hanging="18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F51414" w:rsidTr="00F51414">
        <w:trPr>
          <w:trHeight w:val="321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Бюджет</w:t>
            </w:r>
            <w:proofErr w:type="spellEnd"/>
          </w:p>
          <w:p w:rsidR="00F51414" w:rsidRDefault="00F51414">
            <w:pPr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hanging="7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6" w:firstLine="2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16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91" w:right="74" w:hanging="18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Практическая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индивидуальная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работа</w:t>
            </w:r>
            <w:proofErr w:type="spellEnd"/>
          </w:p>
        </w:tc>
      </w:tr>
      <w:tr w:rsidR="00F51414" w:rsidTr="00F51414">
        <w:trPr>
          <w:trHeight w:val="642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5" w:right="169" w:firstLine="2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Рынок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спрос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предложения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7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firstLine="5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6" w:firstLine="1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73" w:right="43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Тестирование</w:t>
            </w:r>
            <w:proofErr w:type="spellEnd"/>
          </w:p>
        </w:tc>
      </w:tr>
      <w:tr w:rsidR="00F51414" w:rsidTr="00F51414">
        <w:trPr>
          <w:trHeight w:val="64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"/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ind w:left="105" w:right="763" w:firstLine="2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Проектная</w:t>
            </w:r>
            <w:proofErr w:type="spellEnd"/>
            <w:r>
              <w:rPr>
                <w:rFonts w:eastAsia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деятельность</w:t>
            </w:r>
            <w:proofErr w:type="spellEnd"/>
          </w:p>
          <w:p w:rsidR="00F51414" w:rsidRDefault="00F51414">
            <w:pPr>
              <w:ind w:left="105" w:right="763" w:firstLine="2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spacing w:before="1"/>
              <w:ind w:left="343" w:right="328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"/>
              <w:ind w:left="12" w:firstLine="5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"/>
              <w:ind w:left="174" w:right="160" w:firstLine="1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73" w:right="433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Защита</w:t>
            </w:r>
            <w:proofErr w:type="spellEnd"/>
            <w:r>
              <w:rPr>
                <w:rFonts w:eastAsia="Times New Roman"/>
                <w:spacing w:val="-6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проекта</w:t>
            </w:r>
            <w:proofErr w:type="spellEnd"/>
          </w:p>
        </w:tc>
      </w:tr>
      <w:tr w:rsidR="00F51414" w:rsidTr="00F51414">
        <w:trPr>
          <w:trHeight w:val="64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spacing w:before="1"/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5" w:right="368" w:firstLine="2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Итоговое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занятие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12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2" w:firstLine="5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6" w:firstLine="1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540" w:right="128" w:hanging="4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Командная</w:t>
            </w:r>
            <w:proofErr w:type="spellEnd"/>
          </w:p>
          <w:p w:rsidR="00F51414" w:rsidRDefault="00F51414">
            <w:pPr>
              <w:ind w:left="540" w:right="128" w:hanging="4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интелектуальная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игра</w:t>
            </w:r>
            <w:proofErr w:type="spellEnd"/>
          </w:p>
        </w:tc>
      </w:tr>
      <w:tr w:rsidR="00F51414" w:rsidTr="00F51414">
        <w:trPr>
          <w:trHeight w:val="644"/>
        </w:trPr>
        <w:tc>
          <w:tcPr>
            <w:tcW w:w="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spacing w:before="1"/>
              <w:ind w:left="107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05" w:firstLine="20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Итого</w:t>
            </w:r>
            <w:proofErr w:type="spell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F51414" w:rsidRDefault="00F51414">
            <w:pPr>
              <w:ind w:left="343" w:right="329" w:firstLine="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272" w:right="262" w:firstLine="5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51414" w:rsidRDefault="00F51414">
            <w:pPr>
              <w:ind w:left="174" w:right="160" w:firstLine="19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84</w:t>
            </w:r>
          </w:p>
        </w:tc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1414" w:rsidRDefault="00F51414">
            <w:pPr>
              <w:ind w:left="174" w:right="160" w:firstLine="567"/>
              <w:jc w:val="lef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F51414" w:rsidRDefault="00F51414" w:rsidP="00F51414">
      <w:pPr>
        <w:widowControl w:val="0"/>
        <w:autoSpaceDE w:val="0"/>
        <w:autoSpaceDN w:val="0"/>
        <w:spacing w:before="89"/>
        <w:ind w:right="-143"/>
        <w:jc w:val="both"/>
        <w:rPr>
          <w:rFonts w:eastAsiaTheme="minorEastAsia"/>
          <w:b/>
          <w:kern w:val="2"/>
          <w:lang w:eastAsia="zh-CN"/>
        </w:rPr>
      </w:pPr>
    </w:p>
    <w:p w:rsidR="00F51414" w:rsidRDefault="00F51414" w:rsidP="00F51414">
      <w:pPr>
        <w:widowControl w:val="0"/>
        <w:autoSpaceDE w:val="0"/>
        <w:autoSpaceDN w:val="0"/>
        <w:spacing w:before="89"/>
        <w:ind w:right="-143"/>
        <w:rPr>
          <w:rFonts w:eastAsiaTheme="minorEastAsia"/>
          <w:b/>
          <w:kern w:val="2"/>
          <w:lang w:eastAsia="zh-CN"/>
        </w:rPr>
      </w:pPr>
      <w:r>
        <w:rPr>
          <w:rFonts w:eastAsiaTheme="minorEastAsia"/>
          <w:b/>
          <w:kern w:val="2"/>
          <w:lang w:eastAsia="zh-CN"/>
        </w:rPr>
        <w:t xml:space="preserve">Содержание </w:t>
      </w:r>
    </w:p>
    <w:p w:rsidR="00F51414" w:rsidRDefault="00F51414" w:rsidP="00F51414">
      <w:pPr>
        <w:widowControl w:val="0"/>
        <w:autoSpaceDE w:val="0"/>
        <w:autoSpaceDN w:val="0"/>
        <w:ind w:right="-1"/>
        <w:rPr>
          <w:rFonts w:eastAsiaTheme="minorEastAsia"/>
          <w:b/>
          <w:i/>
          <w:kern w:val="2"/>
          <w:lang w:eastAsia="zh-CN"/>
        </w:rPr>
      </w:pPr>
      <w:r>
        <w:rPr>
          <w:rFonts w:eastAsiaTheme="minorEastAsia"/>
          <w:b/>
          <w:i/>
          <w:kern w:val="2"/>
          <w:lang w:eastAsia="zh-CN"/>
        </w:rPr>
        <w:t xml:space="preserve"> 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lastRenderedPageBreak/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1.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Вводное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занятие</w:t>
      </w:r>
    </w:p>
    <w:p w:rsidR="00F51414" w:rsidRDefault="00F51414" w:rsidP="00F51414">
      <w:pPr>
        <w:ind w:right="150"/>
        <w:jc w:val="both"/>
        <w:rPr>
          <w:rFonts w:eastAsia="Times New Roman"/>
          <w:lang w:eastAsia="ru-RU"/>
        </w:rPr>
      </w:pPr>
      <w:r>
        <w:rPr>
          <w:rFonts w:eastAsia="Times New Roman"/>
          <w:i/>
          <w:lang w:eastAsia="ru-RU"/>
        </w:rPr>
        <w:t xml:space="preserve">Теория. </w:t>
      </w:r>
      <w:r>
        <w:rPr>
          <w:rFonts w:eastAsia="Times New Roman"/>
          <w:lang w:eastAsia="ru-RU"/>
        </w:rPr>
        <w:t>Общие правила работы в компьютерном классе. Техника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безопасности. Роль финансовой грамотности в современной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жизни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человека.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Общие понятия финансов и экономики.</w:t>
      </w:r>
    </w:p>
    <w:p w:rsidR="00F51414" w:rsidRDefault="00F51414" w:rsidP="00F51414">
      <w:pPr>
        <w:jc w:val="both"/>
      </w:pPr>
      <w:r>
        <w:rPr>
          <w:i/>
        </w:rPr>
        <w:t>Практика.</w:t>
      </w:r>
      <w:r>
        <w:rPr>
          <w:i/>
          <w:spacing w:val="-3"/>
        </w:rPr>
        <w:t xml:space="preserve"> </w:t>
      </w:r>
      <w:r>
        <w:t>Знакомство с компьютером и необходимыми программами.</w:t>
      </w:r>
    </w:p>
    <w:p w:rsidR="00F51414" w:rsidRDefault="00F51414" w:rsidP="00F51414">
      <w:pPr>
        <w:keepNext/>
        <w:keepLines/>
        <w:jc w:val="both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6"/>
        </w:rPr>
        <w:t xml:space="preserve"> </w:t>
      </w:r>
      <w:r>
        <w:rPr>
          <w:rFonts w:eastAsiaTheme="majorEastAsia"/>
          <w:b/>
          <w:i/>
        </w:rPr>
        <w:t>2.</w:t>
      </w:r>
      <w:r>
        <w:rPr>
          <w:rFonts w:eastAsiaTheme="majorEastAsia"/>
          <w:b/>
          <w:i/>
          <w:spacing w:val="-3"/>
        </w:rPr>
        <w:t xml:space="preserve"> </w:t>
      </w:r>
      <w:r>
        <w:rPr>
          <w:rFonts w:eastAsiaTheme="majorEastAsia"/>
          <w:b/>
          <w:i/>
        </w:rPr>
        <w:t>Деньги, история и виды.</w:t>
      </w:r>
    </w:p>
    <w:p w:rsidR="00F51414" w:rsidRDefault="00F51414" w:rsidP="00F51414">
      <w:pPr>
        <w:ind w:right="145"/>
        <w:jc w:val="both"/>
        <w:rPr>
          <w:rFonts w:eastAsia="Times New Roman"/>
          <w:lang w:eastAsia="ru-RU"/>
        </w:rPr>
      </w:pPr>
      <w:r>
        <w:rPr>
          <w:rFonts w:eastAsia="Times New Roman"/>
          <w:i/>
          <w:lang w:eastAsia="ru-RU"/>
        </w:rPr>
        <w:t>Теория</w:t>
      </w:r>
      <w:r>
        <w:t xml:space="preserve">. </w:t>
      </w:r>
      <w:r>
        <w:rPr>
          <w:lang w:eastAsia="ru-RU"/>
        </w:rPr>
        <w:t>Просмотр презентации</w:t>
      </w:r>
      <w:r>
        <w:t>.</w:t>
      </w:r>
      <w:r>
        <w:rPr>
          <w:rFonts w:eastAsia="Times New Roman"/>
          <w:i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История появления первых денег. Способы изготовления денег в разное время. Виды валют. Подлинность купюр в РФ.</w:t>
      </w:r>
    </w:p>
    <w:p w:rsidR="00F51414" w:rsidRDefault="00F51414" w:rsidP="00F51414">
      <w:pPr>
        <w:ind w:right="146"/>
        <w:jc w:val="both"/>
        <w:rPr>
          <w:rFonts w:eastAsia="Times New Roman"/>
          <w:lang w:eastAsia="ru-RU"/>
        </w:rPr>
      </w:pPr>
      <w:r>
        <w:rPr>
          <w:rFonts w:eastAsia="Times New Roman"/>
          <w:i/>
          <w:lang w:eastAsia="ru-RU"/>
        </w:rPr>
        <w:t xml:space="preserve">Практика. </w:t>
      </w:r>
      <w:r>
        <w:rPr>
          <w:rFonts w:eastAsia="Times New Roman"/>
          <w:lang w:eastAsia="ru-RU"/>
        </w:rPr>
        <w:t xml:space="preserve">Купюры банка России: подлинность банкнот. Оформление теоретической части в рабочей тетради. Составление и защита реферата на выбранную тему.  </w:t>
      </w:r>
    </w:p>
    <w:p w:rsidR="00F51414" w:rsidRDefault="00F51414" w:rsidP="00F51414">
      <w:pPr>
        <w:ind w:right="146"/>
        <w:jc w:val="both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3.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 xml:space="preserve">Себестоимость товаров и услуг </w:t>
      </w:r>
    </w:p>
    <w:p w:rsidR="00F51414" w:rsidRDefault="00F51414" w:rsidP="00F51414">
      <w:pPr>
        <w:ind w:right="146"/>
        <w:jc w:val="both"/>
        <w:rPr>
          <w:rFonts w:cstheme="minorBidi"/>
        </w:rPr>
      </w:pPr>
      <w:r>
        <w:rPr>
          <w:rFonts w:cstheme="minorBidi"/>
          <w:i/>
        </w:rPr>
        <w:t>Теория.</w:t>
      </w:r>
      <w:r>
        <w:rPr>
          <w:rFonts w:cstheme="minorBidi"/>
        </w:rPr>
        <w:t xml:space="preserve"> Просмотр презентации. Основные понятия себестоимости, формула расчета.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Решение задач, практическая работа по расчету себестоимости.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4.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Банки, кредиты, займы.</w:t>
      </w:r>
    </w:p>
    <w:p w:rsidR="00F51414" w:rsidRDefault="00F51414" w:rsidP="00F51414">
      <w:pPr>
        <w:spacing w:line="256" w:lineRule="auto"/>
        <w:jc w:val="left"/>
      </w:pPr>
      <w:r>
        <w:rPr>
          <w:rFonts w:cstheme="minorBidi"/>
          <w:i/>
        </w:rPr>
        <w:t xml:space="preserve">Теория. </w:t>
      </w:r>
      <w:r>
        <w:t>Основные определения. Разбор основных задач банков. Возможности оформления кредитов и займов.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Оформление теоретической части в рабочей тетради. Практическая работа по группам и защита своей темы. Анализ плюсов и минусов при оформлении кредитов.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5.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Банковские карты.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 xml:space="preserve">Теория. </w:t>
      </w:r>
      <w:r>
        <w:t>Просмотр презентации.</w:t>
      </w:r>
      <w:r>
        <w:rPr>
          <w:rFonts w:cstheme="minorBidi"/>
          <w:i/>
        </w:rPr>
        <w:t xml:space="preserve"> </w:t>
      </w:r>
      <w:r>
        <w:rPr>
          <w:rFonts w:cstheme="minorBidi"/>
        </w:rPr>
        <w:t>История возникновения и развития. Виды карт и их значение. Онлайн кабинет и возможности использования.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Практическая групповая работа по разбору видов карт, способов оформления и использования.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6.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Бюджет.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Теория.</w:t>
      </w:r>
      <w:r>
        <w:rPr>
          <w:rFonts w:cstheme="minorBidi"/>
        </w:rPr>
        <w:t xml:space="preserve"> Просмотр презентации, основные термины, виды и значения. Устный анализ примеров ведения бюджета. Применение выводов в практической работе.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Оформление теоретической части в рабочую тетрадь. Групповая и индивидуальная работа по анализу и оптимизации бюджета.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7.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Рынок, спрос и предложения.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 xml:space="preserve">Теория. </w:t>
      </w:r>
      <w:r>
        <w:rPr>
          <w:rFonts w:cstheme="minorBidi"/>
        </w:rPr>
        <w:t>Просмотр видеоролика об основных характеристиках рынка. Понятия маркетинга. Торговые отношения. Структура предприятий.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Групповая практическая работа по анализу рынка и услуг, разработке предложения и маркетинговой стратегии.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8.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Проектная деятельность.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Теория.</w:t>
      </w:r>
      <w:r>
        <w:rPr>
          <w:rFonts w:cstheme="minorBidi"/>
        </w:rPr>
        <w:t xml:space="preserve"> Повторение пройденного материала, подготовка </w:t>
      </w:r>
      <w:proofErr w:type="gramStart"/>
      <w:r>
        <w:rPr>
          <w:rFonts w:cstheme="minorBidi"/>
        </w:rPr>
        <w:t>индивидуальных проектов</w:t>
      </w:r>
      <w:proofErr w:type="gramEnd"/>
      <w:r>
        <w:rPr>
          <w:rFonts w:cstheme="minorBidi"/>
        </w:rPr>
        <w:t xml:space="preserve"> по проделанной работе.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 xml:space="preserve">Практика. </w:t>
      </w:r>
      <w:r>
        <w:rPr>
          <w:rFonts w:cstheme="minorBidi"/>
        </w:rPr>
        <w:t xml:space="preserve">Защита </w:t>
      </w:r>
      <w:proofErr w:type="gramStart"/>
      <w:r>
        <w:rPr>
          <w:rFonts w:cstheme="minorBidi"/>
        </w:rPr>
        <w:t>индивидуального проекта</w:t>
      </w:r>
      <w:proofErr w:type="gramEnd"/>
      <w:r>
        <w:rPr>
          <w:rFonts w:cstheme="minorBidi"/>
        </w:rPr>
        <w:t xml:space="preserve"> перед группой, с применением работ, подготовленных в учебном году.</w:t>
      </w:r>
    </w:p>
    <w:p w:rsidR="00F51414" w:rsidRDefault="00F51414" w:rsidP="00F51414">
      <w:pPr>
        <w:keepNext/>
        <w:keepLines/>
        <w:jc w:val="left"/>
        <w:outlineLvl w:val="1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lastRenderedPageBreak/>
        <w:t>Тема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9.</w:t>
      </w:r>
      <w:r>
        <w:rPr>
          <w:rFonts w:eastAsiaTheme="majorEastAsia"/>
          <w:b/>
          <w:i/>
          <w:spacing w:val="-2"/>
        </w:rPr>
        <w:t xml:space="preserve"> </w:t>
      </w:r>
      <w:r>
        <w:rPr>
          <w:rFonts w:eastAsiaTheme="majorEastAsia"/>
          <w:b/>
          <w:i/>
        </w:rPr>
        <w:t>Итоговое занятие.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Теория.</w:t>
      </w:r>
      <w:r>
        <w:rPr>
          <w:rFonts w:cstheme="minorBidi"/>
        </w:rPr>
        <w:t xml:space="preserve"> Изучение игровых кейсов с заданиями для групповой игры по финансовой грамотности.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  <w:r>
        <w:rPr>
          <w:rFonts w:cstheme="minorBidi"/>
          <w:i/>
        </w:rPr>
        <w:t>Практика.</w:t>
      </w:r>
      <w:r>
        <w:rPr>
          <w:rFonts w:cstheme="minorBidi"/>
        </w:rPr>
        <w:t xml:space="preserve"> Проведение командной интеллектуальной игры.</w:t>
      </w:r>
    </w:p>
    <w:p w:rsidR="00F51414" w:rsidRDefault="00F51414" w:rsidP="00F51414">
      <w:pPr>
        <w:spacing w:line="256" w:lineRule="auto"/>
        <w:jc w:val="left"/>
        <w:rPr>
          <w:rFonts w:cstheme="minorBidi"/>
        </w:rPr>
      </w:pPr>
    </w:p>
    <w:p w:rsidR="00F51414" w:rsidRDefault="00F51414" w:rsidP="00F51414">
      <w:pPr>
        <w:keepNext/>
        <w:keepLines/>
        <w:spacing w:before="40"/>
        <w:ind w:left="284"/>
        <w:jc w:val="left"/>
        <w:outlineLvl w:val="1"/>
        <w:rPr>
          <w:rFonts w:eastAsiaTheme="majorEastAsia"/>
          <w:b/>
        </w:rPr>
      </w:pPr>
      <w:r>
        <w:rPr>
          <w:rFonts w:eastAsiaTheme="majorEastAsia"/>
          <w:b/>
        </w:rPr>
        <w:t>1.4. Планируемые результаты.</w:t>
      </w:r>
    </w:p>
    <w:p w:rsidR="00F51414" w:rsidRDefault="00F51414" w:rsidP="00F51414">
      <w:pPr>
        <w:keepNext/>
        <w:keepLines/>
        <w:spacing w:before="40"/>
        <w:ind w:left="284"/>
        <w:jc w:val="left"/>
        <w:outlineLvl w:val="1"/>
        <w:rPr>
          <w:rFonts w:eastAsiaTheme="majorEastAsia"/>
        </w:rPr>
      </w:pPr>
    </w:p>
    <w:p w:rsidR="00F51414" w:rsidRDefault="00F51414" w:rsidP="00F51414">
      <w:pPr>
        <w:ind w:left="284" w:hanging="284"/>
        <w:jc w:val="both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Предметные результаты: </w:t>
      </w:r>
    </w:p>
    <w:p w:rsidR="00F51414" w:rsidRDefault="00F51414" w:rsidP="00F51414">
      <w:pPr>
        <w:ind w:left="284" w:hanging="284"/>
        <w:jc w:val="both"/>
        <w:rPr>
          <w:bCs/>
          <w:color w:val="000000" w:themeColor="text1"/>
        </w:rPr>
      </w:pPr>
      <w:r>
        <w:rPr>
          <w:bCs/>
          <w:color w:val="000000" w:themeColor="text1"/>
        </w:rPr>
        <w:t>Учащиеся узнают:</w:t>
      </w:r>
    </w:p>
    <w:p w:rsidR="00F51414" w:rsidRDefault="00F51414" w:rsidP="00F51414">
      <w:pPr>
        <w:pStyle w:val="a6"/>
        <w:numPr>
          <w:ilvl w:val="0"/>
          <w:numId w:val="8"/>
        </w:numPr>
        <w:tabs>
          <w:tab w:val="left" w:pos="0"/>
        </w:tabs>
        <w:spacing w:before="60"/>
        <w:jc w:val="both"/>
        <w:rPr>
          <w:bCs w:val="0"/>
          <w:color w:val="000000" w:themeColor="text1"/>
        </w:rPr>
      </w:pPr>
      <w:r>
        <w:rPr>
          <w:color w:val="000000" w:themeColor="text1"/>
        </w:rPr>
        <w:t>теоретические основы финансовой грамотности, экономики, предпринимательской деятельности;</w:t>
      </w:r>
    </w:p>
    <w:p w:rsidR="00F51414" w:rsidRDefault="00F51414" w:rsidP="00F51414">
      <w:pPr>
        <w:pStyle w:val="a6"/>
        <w:numPr>
          <w:ilvl w:val="0"/>
          <w:numId w:val="8"/>
        </w:numPr>
        <w:tabs>
          <w:tab w:val="left" w:pos="0"/>
        </w:tabs>
        <w:spacing w:before="60"/>
        <w:jc w:val="both"/>
        <w:rPr>
          <w:color w:val="000000" w:themeColor="text1"/>
        </w:rPr>
      </w:pPr>
      <w:r>
        <w:rPr>
          <w:color w:val="000000" w:themeColor="text1"/>
        </w:rPr>
        <w:t>законодательные и нормативные акты, регламентирующие предпринимательскую деятельность на территории Российской Федерации;</w:t>
      </w:r>
    </w:p>
    <w:p w:rsidR="00F51414" w:rsidRDefault="00F51414" w:rsidP="00F51414">
      <w:pPr>
        <w:pStyle w:val="a6"/>
        <w:numPr>
          <w:ilvl w:val="0"/>
          <w:numId w:val="8"/>
        </w:numPr>
        <w:tabs>
          <w:tab w:val="left" w:pos="0"/>
        </w:tabs>
        <w:spacing w:before="60"/>
        <w:jc w:val="both"/>
        <w:rPr>
          <w:color w:val="000000" w:themeColor="text1"/>
        </w:rPr>
      </w:pPr>
      <w:r>
        <w:rPr>
          <w:color w:val="000000" w:themeColor="text1"/>
        </w:rPr>
        <w:t>экономическое содержание предпринимательства;</w:t>
      </w:r>
    </w:p>
    <w:p w:rsidR="00F51414" w:rsidRDefault="00F51414" w:rsidP="00F51414">
      <w:pPr>
        <w:pStyle w:val="a6"/>
        <w:numPr>
          <w:ilvl w:val="0"/>
          <w:numId w:val="8"/>
        </w:numPr>
        <w:tabs>
          <w:tab w:val="left" w:pos="0"/>
        </w:tabs>
        <w:spacing w:before="60"/>
        <w:jc w:val="both"/>
        <w:rPr>
          <w:color w:val="000000" w:themeColor="text1"/>
        </w:rPr>
      </w:pPr>
      <w:r>
        <w:rPr>
          <w:color w:val="000000" w:themeColor="text1"/>
        </w:rPr>
        <w:t>основы налогообложения, страхования, формирования пенсии, государственной поддержки в Российской Федерации;</w:t>
      </w:r>
    </w:p>
    <w:p w:rsidR="00F51414" w:rsidRDefault="00F51414" w:rsidP="00F51414">
      <w:pPr>
        <w:pStyle w:val="a6"/>
        <w:numPr>
          <w:ilvl w:val="0"/>
          <w:numId w:val="8"/>
        </w:numPr>
        <w:tabs>
          <w:tab w:val="left" w:pos="0"/>
        </w:tabs>
        <w:spacing w:before="60"/>
        <w:jc w:val="both"/>
        <w:rPr>
          <w:color w:val="000000" w:themeColor="text1"/>
        </w:rPr>
      </w:pPr>
      <w:r>
        <w:rPr>
          <w:color w:val="000000" w:themeColor="text1"/>
        </w:rPr>
        <w:t>этапы регистрации индивидуального предпринимателя;</w:t>
      </w:r>
    </w:p>
    <w:p w:rsidR="00F51414" w:rsidRDefault="00F51414" w:rsidP="00F51414">
      <w:pPr>
        <w:tabs>
          <w:tab w:val="left" w:pos="0"/>
        </w:tabs>
        <w:spacing w:before="60"/>
        <w:jc w:val="both"/>
        <w:rPr>
          <w:b/>
        </w:rPr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результаты:</w:t>
      </w:r>
    </w:p>
    <w:p w:rsidR="00F51414" w:rsidRDefault="00F51414" w:rsidP="00F51414">
      <w:pPr>
        <w:numPr>
          <w:ilvl w:val="0"/>
          <w:numId w:val="10"/>
        </w:numPr>
        <w:tabs>
          <w:tab w:val="left" w:pos="567"/>
        </w:tabs>
        <w:spacing w:before="60"/>
        <w:ind w:left="284" w:hanging="284"/>
        <w:jc w:val="both"/>
        <w:rPr>
          <w:i/>
        </w:rPr>
      </w:pPr>
      <w:r>
        <w:rPr>
          <w:rFonts w:eastAsia="Times New Roman"/>
          <w:color w:val="000000"/>
          <w:lang w:eastAsia="ru-RU"/>
        </w:rPr>
        <w:t>разовьют исследовательских учебных действий, включая навыки работы с информацией; поиск и выделение нужной информации, обобщение и фиксация информации;</w:t>
      </w:r>
    </w:p>
    <w:p w:rsidR="00F51414" w:rsidRDefault="00F51414" w:rsidP="00F51414">
      <w:pPr>
        <w:numPr>
          <w:ilvl w:val="0"/>
          <w:numId w:val="10"/>
        </w:numPr>
        <w:tabs>
          <w:tab w:val="left" w:pos="567"/>
        </w:tabs>
        <w:spacing w:before="60"/>
        <w:ind w:left="284" w:hanging="284"/>
        <w:jc w:val="both"/>
      </w:pPr>
      <w:r>
        <w:t>научаться осуществлять самостоятельный поиск информации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Интернета).</w:t>
      </w:r>
    </w:p>
    <w:p w:rsidR="00F51414" w:rsidRDefault="00F51414" w:rsidP="00F51414">
      <w:pPr>
        <w:numPr>
          <w:ilvl w:val="0"/>
          <w:numId w:val="10"/>
        </w:numPr>
        <w:tabs>
          <w:tab w:val="left" w:pos="567"/>
        </w:tabs>
        <w:spacing w:before="60"/>
        <w:ind w:left="284" w:hanging="284"/>
        <w:jc w:val="both"/>
      </w:pPr>
      <w:r>
        <w:t>взаимосвязь с предметами: обществознание, география, история;</w:t>
      </w:r>
    </w:p>
    <w:p w:rsidR="00F51414" w:rsidRDefault="00F51414" w:rsidP="00F51414">
      <w:pPr>
        <w:spacing w:before="60"/>
        <w:ind w:left="284" w:hanging="284"/>
        <w:jc w:val="both"/>
        <w:rPr>
          <w:b/>
        </w:rPr>
      </w:pPr>
      <w:r>
        <w:rPr>
          <w:b/>
        </w:rPr>
        <w:t>Личностные результаты:</w:t>
      </w:r>
    </w:p>
    <w:p w:rsidR="00F51414" w:rsidRDefault="00F51414" w:rsidP="00F51414">
      <w:pPr>
        <w:numPr>
          <w:ilvl w:val="0"/>
          <w:numId w:val="10"/>
        </w:numPr>
        <w:ind w:left="284" w:right="-1" w:hanging="283"/>
        <w:jc w:val="both"/>
        <w:rPr>
          <w:color w:val="000000" w:themeColor="text1"/>
        </w:rPr>
      </w:pPr>
      <w:r>
        <w:rPr>
          <w:rFonts w:eastAsiaTheme="minorEastAsia"/>
          <w:color w:val="000000" w:themeColor="text1"/>
          <w:kern w:val="2"/>
          <w:lang w:eastAsia="zh-CN"/>
        </w:rPr>
        <w:t>формирование нравственных качеств, уважительное отношение к деньгам</w:t>
      </w:r>
      <w:r>
        <w:rPr>
          <w:color w:val="000000" w:themeColor="text1"/>
        </w:rPr>
        <w:t xml:space="preserve">; </w:t>
      </w:r>
    </w:p>
    <w:p w:rsidR="00F51414" w:rsidRDefault="00F51414" w:rsidP="00F51414">
      <w:pPr>
        <w:numPr>
          <w:ilvl w:val="0"/>
          <w:numId w:val="10"/>
        </w:numPr>
        <w:ind w:left="284" w:right="-1" w:hanging="283"/>
        <w:jc w:val="both"/>
        <w:rPr>
          <w:color w:val="000000" w:themeColor="text1"/>
        </w:rPr>
      </w:pPr>
      <w:r>
        <w:t>будут сформированы коммуникативные навыки, способность работать в коллективе.</w:t>
      </w:r>
    </w:p>
    <w:p w:rsidR="00F51414" w:rsidRDefault="00F51414" w:rsidP="00F51414">
      <w:pPr>
        <w:numPr>
          <w:ilvl w:val="0"/>
          <w:numId w:val="10"/>
        </w:numPr>
        <w:ind w:left="284" w:right="-1" w:hanging="283"/>
        <w:jc w:val="both"/>
        <w:rPr>
          <w:color w:val="000000" w:themeColor="text1"/>
        </w:rPr>
      </w:pPr>
      <w:proofErr w:type="gramStart"/>
      <w:r>
        <w:rPr>
          <w:color w:val="000000" w:themeColor="text1"/>
        </w:rPr>
        <w:t>сформировать у выпускника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ценности.</w:t>
      </w:r>
      <w:proofErr w:type="gramEnd"/>
    </w:p>
    <w:p w:rsidR="00F51414" w:rsidRDefault="00F51414" w:rsidP="00F51414">
      <w:pPr>
        <w:jc w:val="left"/>
        <w:rPr>
          <w:color w:val="000000" w:themeColor="text1"/>
        </w:rPr>
        <w:sectPr w:rsidR="00F51414" w:rsidSect="00F51414">
          <w:type w:val="continuous"/>
          <w:pgSz w:w="11906" w:h="16838"/>
          <w:pgMar w:top="1134" w:right="850" w:bottom="1134" w:left="1701" w:header="0" w:footer="213" w:gutter="0"/>
          <w:pgNumType w:start="2"/>
          <w:cols w:space="720"/>
        </w:sectPr>
      </w:pPr>
    </w:p>
    <w:p w:rsidR="00F51414" w:rsidRDefault="00F51414" w:rsidP="00F51414">
      <w:pPr>
        <w:ind w:firstLine="567"/>
        <w:jc w:val="both"/>
        <w:rPr>
          <w:b/>
        </w:rPr>
      </w:pPr>
      <w:r>
        <w:rPr>
          <w:b/>
        </w:rPr>
        <w:lastRenderedPageBreak/>
        <w:t>Раздел 2. «Комплекс организационно-педагогических условий»</w:t>
      </w:r>
    </w:p>
    <w:p w:rsidR="00F51414" w:rsidRDefault="00F51414" w:rsidP="00F51414">
      <w:pPr>
        <w:widowControl w:val="0"/>
        <w:ind w:firstLine="567"/>
        <w:jc w:val="both"/>
        <w:rPr>
          <w:rFonts w:eastAsiaTheme="minorEastAsia"/>
          <w:b/>
          <w:kern w:val="2"/>
          <w:lang w:eastAsia="zh-CN"/>
        </w:rPr>
      </w:pP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</w:pPr>
      <w:r>
        <w:rPr>
          <w:b/>
        </w:rPr>
        <w:t>2.1.</w:t>
      </w:r>
      <w:r>
        <w:t xml:space="preserve"> </w:t>
      </w:r>
      <w:r>
        <w:rPr>
          <w:b/>
        </w:rPr>
        <w:t xml:space="preserve">Календарный учебный график </w:t>
      </w:r>
      <w:r>
        <w:rPr>
          <w:bCs/>
        </w:rPr>
        <w:t>дополнительной общеобразовательной общеразвивающей программы «Финансы и экономика» на 2023/24 учебный год.</w:t>
      </w:r>
    </w:p>
    <w:p w:rsidR="00F51414" w:rsidRDefault="00F51414" w:rsidP="00F51414"/>
    <w:tbl>
      <w:tblPr>
        <w:tblStyle w:val="19"/>
        <w:tblW w:w="9470" w:type="dxa"/>
        <w:tblInd w:w="0" w:type="dxa"/>
        <w:tblLook w:val="04A0" w:firstRow="1" w:lastRow="0" w:firstColumn="1" w:lastColumn="0" w:noHBand="0" w:noVBand="1"/>
      </w:tblPr>
      <w:tblGrid>
        <w:gridCol w:w="1225"/>
        <w:gridCol w:w="1257"/>
        <w:gridCol w:w="1395"/>
        <w:gridCol w:w="1499"/>
        <w:gridCol w:w="1499"/>
        <w:gridCol w:w="1499"/>
        <w:gridCol w:w="1096"/>
      </w:tblGrid>
      <w:tr w:rsidR="00F51414" w:rsidTr="00F51414"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Год обучения</w:t>
            </w:r>
          </w:p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группа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Дата начала занятий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 xml:space="preserve">Дата окончания занятий 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Количество учебных недель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Количество учебных дней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 xml:space="preserve">Количество учебных часов 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b/>
                <w:bCs w:val="0"/>
                <w:sz w:val="24"/>
                <w:szCs w:val="24"/>
              </w:rPr>
              <w:t>Режим занятий</w:t>
            </w:r>
          </w:p>
          <w:p w:rsidR="00F51414" w:rsidRDefault="00F51414">
            <w:pPr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51414" w:rsidTr="00F51414">
        <w:tc>
          <w:tcPr>
            <w:tcW w:w="12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1 год обучения</w:t>
            </w:r>
          </w:p>
          <w:p w:rsidR="00F51414" w:rsidRDefault="00F51414">
            <w:pPr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2 группы</w:t>
            </w:r>
          </w:p>
        </w:tc>
        <w:tc>
          <w:tcPr>
            <w:tcW w:w="1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01.09.2023</w:t>
            </w:r>
          </w:p>
        </w:tc>
        <w:tc>
          <w:tcPr>
            <w:tcW w:w="13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31.05.2024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36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72</w:t>
            </w:r>
          </w:p>
        </w:tc>
        <w:tc>
          <w:tcPr>
            <w:tcW w:w="14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144</w:t>
            </w:r>
          </w:p>
        </w:tc>
        <w:tc>
          <w:tcPr>
            <w:tcW w:w="1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F51414" w:rsidRDefault="00F51414">
            <w:pPr>
              <w:spacing w:after="160" w:line="256" w:lineRule="auto"/>
              <w:jc w:val="left"/>
              <w:rPr>
                <w:rFonts w:ascii="Times New Roman" w:hAnsi="Times New Roman"/>
                <w:szCs w:val="22"/>
              </w:rPr>
            </w:pPr>
            <w:r>
              <w:rPr>
                <w:szCs w:val="22"/>
              </w:rPr>
              <w:t>2 часа по 2 раза</w:t>
            </w:r>
          </w:p>
        </w:tc>
      </w:tr>
    </w:tbl>
    <w:p w:rsidR="00F51414" w:rsidRDefault="00F51414" w:rsidP="00F51414">
      <w:pPr>
        <w:jc w:val="left"/>
        <w:rPr>
          <w:bCs/>
        </w:rPr>
      </w:pPr>
    </w:p>
    <w:p w:rsidR="00F51414" w:rsidRDefault="00F51414" w:rsidP="00F51414">
      <w:pPr>
        <w:jc w:val="left"/>
        <w:rPr>
          <w:b/>
          <w:bCs/>
          <w:i/>
        </w:rPr>
      </w:pPr>
      <w:r>
        <w:rPr>
          <w:b/>
          <w:bCs/>
          <w:i/>
        </w:rPr>
        <w:t>Промежуточная аттестация:</w:t>
      </w:r>
    </w:p>
    <w:p w:rsidR="00F51414" w:rsidRDefault="00F51414" w:rsidP="00F51414">
      <w:pPr>
        <w:jc w:val="left"/>
      </w:pPr>
      <w:r>
        <w:rPr>
          <w:bCs/>
        </w:rPr>
        <w:t>19.12.2023г в 18:00-19:40</w:t>
      </w:r>
      <w:r>
        <w:t xml:space="preserve"> «</w:t>
      </w:r>
      <w:r>
        <w:rPr>
          <w:bCs/>
        </w:rPr>
        <w:t>Расскажи про финансы».</w:t>
      </w:r>
    </w:p>
    <w:p w:rsidR="00F51414" w:rsidRDefault="00F51414" w:rsidP="00F51414">
      <w:pPr>
        <w:jc w:val="left"/>
        <w:rPr>
          <w:b/>
          <w:bCs/>
          <w:i/>
        </w:rPr>
      </w:pPr>
      <w:r>
        <w:rPr>
          <w:b/>
          <w:bCs/>
          <w:i/>
        </w:rPr>
        <w:t>Итоговое занятие:</w:t>
      </w:r>
    </w:p>
    <w:p w:rsidR="00F51414" w:rsidRDefault="00F51414" w:rsidP="00F51414">
      <w:pPr>
        <w:jc w:val="left"/>
        <w:rPr>
          <w:bCs/>
        </w:rPr>
      </w:pPr>
      <w:r>
        <w:rPr>
          <w:bCs/>
        </w:rPr>
        <w:t>16.05.2024г в 18:00-19:40 Игровое занятие по ролям «Купи-продай».</w:t>
      </w:r>
    </w:p>
    <w:p w:rsidR="00F51414" w:rsidRDefault="00F51414" w:rsidP="00F51414">
      <w:pPr>
        <w:jc w:val="left"/>
        <w:rPr>
          <w:b/>
          <w:bCs/>
        </w:rPr>
      </w:pPr>
      <w:r>
        <w:rPr>
          <w:b/>
          <w:bCs/>
        </w:rPr>
        <w:t>Календарный учебный график для каждой группы – Приложение 1.</w:t>
      </w:r>
    </w:p>
    <w:p w:rsidR="00F51414" w:rsidRDefault="00F51414" w:rsidP="00F51414">
      <w:pPr>
        <w:jc w:val="left"/>
        <w:rPr>
          <w:b/>
        </w:rPr>
      </w:pPr>
    </w:p>
    <w:p w:rsidR="00F51414" w:rsidRDefault="00F51414" w:rsidP="00F51414">
      <w:pPr>
        <w:ind w:left="708"/>
        <w:jc w:val="both"/>
        <w:rPr>
          <w:b/>
        </w:rPr>
      </w:pPr>
      <w:r>
        <w:rPr>
          <w:b/>
        </w:rPr>
        <w:t>2.2. Условия реализации программы.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left="567"/>
        <w:jc w:val="both"/>
        <w:rPr>
          <w:rFonts w:eastAsia="Times New Roman"/>
          <w:bCs/>
          <w:i/>
          <w:lang w:eastAsia="ru-RU"/>
        </w:rPr>
      </w:pPr>
      <w:r>
        <w:rPr>
          <w:rFonts w:eastAsia="Times New Roman"/>
          <w:b/>
          <w:bCs/>
          <w:i/>
          <w:lang w:eastAsia="ru-RU"/>
        </w:rPr>
        <w:t>2.2.1. Материально-технические условия</w:t>
      </w:r>
    </w:p>
    <w:p w:rsidR="00F51414" w:rsidRDefault="00F51414" w:rsidP="00F51414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</w:pPr>
      <w:r>
        <w:rPr>
          <w:b/>
          <w:i/>
          <w:iCs/>
          <w:color w:val="000000"/>
          <w:lang w:eastAsia="ru-RU" w:bidi="ru-RU"/>
        </w:rPr>
        <w:t>Требования к помещению для учебных занятий:</w:t>
      </w:r>
      <w:r>
        <w:t xml:space="preserve"> в соответствии с Санитарно-эпидемиологическими правилами и нормами СанПиН 2.4.4.3172-14 для организации учебного процесса необходим кабинет из расчета 2 кв. м на каждого обучающегося с возможностью проветривания и зонирования </w:t>
      </w:r>
      <w:proofErr w:type="gramStart"/>
      <w:r>
        <w:t>пространства</w:t>
      </w:r>
      <w:proofErr w:type="gramEnd"/>
      <w:r>
        <w:t xml:space="preserve"> как для индивидуальной, так и для групповой работы.</w:t>
      </w:r>
    </w:p>
    <w:p w:rsidR="00F51414" w:rsidRDefault="00F51414" w:rsidP="00F51414">
      <w:pPr>
        <w:ind w:firstLine="567"/>
        <w:jc w:val="both"/>
      </w:pPr>
      <w:r>
        <w:rPr>
          <w:b/>
          <w:i/>
          <w:iCs/>
          <w:color w:val="000000"/>
          <w:lang w:eastAsia="ru-RU" w:bidi="ru-RU"/>
        </w:rPr>
        <w:t>Перечень оборудования</w:t>
      </w:r>
      <w:r>
        <w:t xml:space="preserve"> в кабинете находятся стулья, количество которых соответствует числу обучающихся, мобильные парты, которые обеспечивают </w:t>
      </w:r>
      <w:proofErr w:type="gramStart"/>
      <w:r>
        <w:t>возможность</w:t>
      </w:r>
      <w:proofErr w:type="gramEnd"/>
      <w:r>
        <w:t xml:space="preserve"> как индивидуальной работы, так и работы в </w:t>
      </w:r>
      <w:proofErr w:type="spellStart"/>
      <w:r>
        <w:t>микрогруппах</w:t>
      </w:r>
      <w:proofErr w:type="spellEnd"/>
      <w:r>
        <w:t>, а также коллективной.</w:t>
      </w:r>
    </w:p>
    <w:p w:rsidR="00F51414" w:rsidRDefault="00F51414" w:rsidP="00F51414">
      <w:pPr>
        <w:ind w:firstLine="567"/>
        <w:jc w:val="both"/>
      </w:pPr>
      <w:r>
        <w:rPr>
          <w:b/>
          <w:i/>
        </w:rPr>
        <w:t>Перечень материалов:</w:t>
      </w:r>
      <w:r>
        <w:t xml:space="preserve"> лабораторные прибор, </w:t>
      </w:r>
      <w:hyperlink r:id="rId7" w:anchor="301" w:history="1">
        <w:r>
          <w:rPr>
            <w:rStyle w:val="a3"/>
            <w:color w:val="auto"/>
          </w:rPr>
          <w:t>микропрепараты</w:t>
        </w:r>
      </w:hyperlink>
      <w:r>
        <w:t xml:space="preserve">, </w:t>
      </w:r>
      <w:hyperlink r:id="rId8" w:anchor="315" w:history="1">
        <w:r>
          <w:rPr>
            <w:rStyle w:val="a3"/>
            <w:color w:val="auto"/>
          </w:rPr>
          <w:t>модели по ботанике</w:t>
        </w:r>
      </w:hyperlink>
      <w:proofErr w:type="gramStart"/>
      <w:r>
        <w:t xml:space="preserve"> ,</w:t>
      </w:r>
      <w:proofErr w:type="gramEnd"/>
      <w:r>
        <w:t>п</w:t>
      </w:r>
      <w:hyperlink r:id="rId9" w:anchor="396" w:history="1">
        <w:r>
          <w:rPr>
            <w:rStyle w:val="a3"/>
            <w:color w:val="auto"/>
          </w:rPr>
          <w:t>осуда и принадлежности для опытов по биологии</w:t>
        </w:r>
      </w:hyperlink>
      <w:r>
        <w:t>, перечень учебно-наглядных пособий ,</w:t>
      </w:r>
      <w:hyperlink r:id="rId10" w:anchor="200" w:history="1">
        <w:r>
          <w:rPr>
            <w:rStyle w:val="a3"/>
            <w:color w:val="auto"/>
          </w:rPr>
          <w:t>плакаты, стенды, учебные фильмы, электронные пособия</w:t>
        </w:r>
      </w:hyperlink>
      <w:r>
        <w:t xml:space="preserve">, </w:t>
      </w:r>
      <w:hyperlink r:id="rId11" w:anchor="204" w:tooltip="Перечень оборудования кабинета химии для лабораторных работ" w:history="1">
        <w:r>
          <w:rPr>
            <w:rStyle w:val="a3"/>
            <w:color w:val="auto"/>
          </w:rPr>
          <w:t>лабораторное оборудование</w:t>
        </w:r>
      </w:hyperlink>
      <w:r>
        <w:t>, х</w:t>
      </w:r>
      <w:hyperlink r:id="rId12" w:anchor="202" w:tooltip="Перечень химических реактивов для школы" w:history="1">
        <w:r>
          <w:rPr>
            <w:rStyle w:val="a3"/>
            <w:color w:val="auto"/>
          </w:rPr>
          <w:t>имические реактивы</w:t>
        </w:r>
      </w:hyperlink>
      <w:r>
        <w:t>, микроскопы.</w:t>
      </w:r>
    </w:p>
    <w:p w:rsidR="00F51414" w:rsidRDefault="00F51414" w:rsidP="00F51414">
      <w:pPr>
        <w:ind w:firstLine="567"/>
        <w:jc w:val="both"/>
        <w:rPr>
          <w:i/>
          <w:iCs/>
          <w:color w:val="000000"/>
          <w:lang w:eastAsia="ru-RU" w:bidi="ru-RU"/>
        </w:rPr>
      </w:pPr>
      <w:proofErr w:type="gramStart"/>
      <w:r>
        <w:rPr>
          <w:b/>
          <w:i/>
          <w:iCs/>
          <w:color w:val="000000"/>
          <w:lang w:eastAsia="ru-RU" w:bidi="ru-RU"/>
        </w:rPr>
        <w:t>Технические средства:</w:t>
      </w:r>
      <w:r>
        <w:rPr>
          <w:i/>
          <w:iCs/>
          <w:color w:val="000000"/>
          <w:lang w:eastAsia="ru-RU" w:bidi="ru-RU"/>
        </w:rPr>
        <w:t xml:space="preserve"> компьютеры с монитором, цветной принтер </w:t>
      </w:r>
      <w:proofErr w:type="spellStart"/>
      <w:r>
        <w:rPr>
          <w:i/>
          <w:iCs/>
          <w:color w:val="000000"/>
          <w:lang w:val="en-US" w:eastAsia="ru-RU" w:bidi="ru-RU"/>
        </w:rPr>
        <w:t>Epcon</w:t>
      </w:r>
      <w:proofErr w:type="spellEnd"/>
      <w:r w:rsidRPr="00F51414">
        <w:rPr>
          <w:i/>
          <w:iCs/>
          <w:color w:val="000000"/>
          <w:lang w:eastAsia="ru-RU" w:bidi="ru-RU"/>
        </w:rPr>
        <w:t xml:space="preserve"> </w:t>
      </w:r>
      <w:r>
        <w:rPr>
          <w:i/>
          <w:iCs/>
          <w:color w:val="000000"/>
          <w:lang w:val="en-US" w:eastAsia="ru-RU" w:bidi="ru-RU"/>
        </w:rPr>
        <w:t>L</w:t>
      </w:r>
      <w:r>
        <w:rPr>
          <w:i/>
          <w:iCs/>
          <w:color w:val="000000"/>
          <w:lang w:eastAsia="ru-RU" w:bidi="ru-RU"/>
        </w:rPr>
        <w:t>805, видеокамере</w:t>
      </w:r>
      <w:r>
        <w:rPr>
          <w:i/>
          <w:iCs/>
          <w:color w:val="000000"/>
          <w:lang w:val="en-US" w:eastAsia="ru-RU" w:bidi="ru-RU"/>
        </w:rPr>
        <w:t>JVC</w:t>
      </w:r>
      <w:r w:rsidRPr="00F51414">
        <w:rPr>
          <w:i/>
          <w:iCs/>
          <w:color w:val="000000"/>
          <w:lang w:eastAsia="ru-RU" w:bidi="ru-RU"/>
        </w:rPr>
        <w:t xml:space="preserve"> </w:t>
      </w:r>
      <w:r>
        <w:rPr>
          <w:i/>
          <w:iCs/>
          <w:color w:val="000000"/>
          <w:lang w:val="en-US" w:eastAsia="ru-RU" w:bidi="ru-RU"/>
        </w:rPr>
        <w:t>GZ</w:t>
      </w:r>
      <w:r>
        <w:rPr>
          <w:i/>
          <w:iCs/>
          <w:color w:val="000000"/>
          <w:lang w:eastAsia="ru-RU" w:bidi="ru-RU"/>
        </w:rPr>
        <w:t>-</w:t>
      </w:r>
      <w:r>
        <w:rPr>
          <w:i/>
          <w:iCs/>
          <w:color w:val="000000"/>
          <w:lang w:val="en-US" w:eastAsia="ru-RU" w:bidi="ru-RU"/>
        </w:rPr>
        <w:t>RY</w:t>
      </w:r>
      <w:r>
        <w:rPr>
          <w:i/>
          <w:iCs/>
          <w:color w:val="000000"/>
          <w:lang w:eastAsia="ru-RU" w:bidi="ru-RU"/>
        </w:rPr>
        <w:t xml:space="preserve">980, планшет </w:t>
      </w:r>
      <w:r>
        <w:rPr>
          <w:i/>
          <w:iCs/>
          <w:color w:val="000000"/>
          <w:lang w:val="en-US" w:eastAsia="ru-RU" w:bidi="ru-RU"/>
        </w:rPr>
        <w:t>XP</w:t>
      </w:r>
      <w:r>
        <w:rPr>
          <w:i/>
          <w:iCs/>
          <w:color w:val="000000"/>
          <w:lang w:eastAsia="ru-RU" w:bidi="ru-RU"/>
        </w:rPr>
        <w:t>-</w:t>
      </w:r>
      <w:r>
        <w:rPr>
          <w:i/>
          <w:iCs/>
          <w:color w:val="000000"/>
          <w:lang w:val="en-US" w:eastAsia="ru-RU" w:bidi="ru-RU"/>
        </w:rPr>
        <w:t>PEN</w:t>
      </w:r>
      <w:r w:rsidRPr="00F51414">
        <w:rPr>
          <w:i/>
          <w:iCs/>
          <w:color w:val="000000"/>
          <w:lang w:eastAsia="ru-RU" w:bidi="ru-RU"/>
        </w:rPr>
        <w:t xml:space="preserve"> </w:t>
      </w:r>
      <w:r>
        <w:rPr>
          <w:i/>
          <w:iCs/>
          <w:color w:val="000000"/>
          <w:lang w:val="en-US" w:eastAsia="ru-RU" w:bidi="ru-RU"/>
        </w:rPr>
        <w:t>Deco</w:t>
      </w:r>
      <w:r w:rsidRPr="00F51414">
        <w:rPr>
          <w:i/>
          <w:iCs/>
          <w:color w:val="000000"/>
          <w:lang w:eastAsia="ru-RU" w:bidi="ru-RU"/>
        </w:rPr>
        <w:t xml:space="preserve"> </w:t>
      </w:r>
      <w:r>
        <w:rPr>
          <w:i/>
          <w:iCs/>
          <w:color w:val="000000"/>
          <w:lang w:val="en-US" w:eastAsia="ru-RU" w:bidi="ru-RU"/>
        </w:rPr>
        <w:t>Pro</w:t>
      </w:r>
      <w:r w:rsidRPr="00F51414">
        <w:rPr>
          <w:i/>
          <w:iCs/>
          <w:color w:val="000000"/>
          <w:lang w:eastAsia="ru-RU" w:bidi="ru-RU"/>
        </w:rPr>
        <w:t xml:space="preserve"> </w:t>
      </w:r>
      <w:r>
        <w:rPr>
          <w:i/>
          <w:iCs/>
          <w:color w:val="000000"/>
          <w:lang w:val="en-US" w:eastAsia="ru-RU" w:bidi="ru-RU"/>
        </w:rPr>
        <w:t>M</w:t>
      </w:r>
      <w:r>
        <w:rPr>
          <w:i/>
          <w:iCs/>
          <w:color w:val="000000"/>
          <w:lang w:eastAsia="ru-RU" w:bidi="ru-RU"/>
        </w:rPr>
        <w:t>(10</w:t>
      </w:r>
      <w:r>
        <w:rPr>
          <w:i/>
          <w:iCs/>
          <w:color w:val="000000"/>
          <w:lang w:val="en-US" w:eastAsia="ru-RU" w:bidi="ru-RU"/>
        </w:rPr>
        <w:t>x</w:t>
      </w:r>
      <w:r>
        <w:rPr>
          <w:i/>
          <w:iCs/>
          <w:color w:val="000000"/>
          <w:lang w:eastAsia="ru-RU" w:bidi="ru-RU"/>
        </w:rPr>
        <w:t>6?</w:t>
      </w:r>
      <w:proofErr w:type="gramEnd"/>
      <w:r>
        <w:rPr>
          <w:i/>
          <w:iCs/>
          <w:color w:val="000000"/>
          <w:lang w:val="en-US" w:eastAsia="ru-RU" w:bidi="ru-RU"/>
        </w:rPr>
        <w:t>USB</w:t>
      </w:r>
    </w:p>
    <w:p w:rsidR="00F51414" w:rsidRDefault="00F51414" w:rsidP="00F51414">
      <w:pPr>
        <w:shd w:val="clear" w:color="auto" w:fill="FFFFFF"/>
        <w:ind w:left="567"/>
        <w:jc w:val="both"/>
      </w:pPr>
      <w:r>
        <w:rPr>
          <w:rFonts w:eastAsia="Calibri"/>
          <w:b/>
          <w:i/>
        </w:rPr>
        <w:t xml:space="preserve">2.2.2. Информационное обеспечение: </w:t>
      </w:r>
      <w:proofErr w:type="gramStart"/>
      <w:r>
        <w:t>электронные</w:t>
      </w:r>
      <w:proofErr w:type="gramEnd"/>
      <w:r>
        <w:t xml:space="preserve"> образовательные </w:t>
      </w:r>
    </w:p>
    <w:p w:rsidR="00F51414" w:rsidRDefault="00F51414" w:rsidP="00F51414">
      <w:pPr>
        <w:shd w:val="clear" w:color="auto" w:fill="FFFFFF"/>
        <w:jc w:val="both"/>
        <w:rPr>
          <w:rFonts w:eastAsia="Calibri"/>
          <w:b/>
          <w:i/>
        </w:rPr>
      </w:pPr>
      <w:r>
        <w:t xml:space="preserve">ресурсы, </w:t>
      </w:r>
      <w:proofErr w:type="gramStart"/>
      <w:r>
        <w:t>интернет-источники</w:t>
      </w:r>
      <w:proofErr w:type="gramEnd"/>
      <w:r>
        <w:t>, аудиозаписи, мультимедийные материалы, компьютерные программы.</w:t>
      </w:r>
    </w:p>
    <w:p w:rsidR="00F51414" w:rsidRDefault="00F51414" w:rsidP="00F51414">
      <w:pPr>
        <w:ind w:left="708"/>
        <w:jc w:val="both"/>
        <w:rPr>
          <w:rFonts w:eastAsia="Calibri"/>
        </w:rPr>
      </w:pPr>
      <w:r>
        <w:rPr>
          <w:b/>
          <w:i/>
          <w:color w:val="000000"/>
        </w:rPr>
        <w:t>2.2.3 Кадровое обеспечение:</w:t>
      </w:r>
      <w:r>
        <w:rPr>
          <w:rFonts w:eastAsia="Calibri"/>
        </w:rPr>
        <w:t xml:space="preserve"> по программе может работать педагог </w:t>
      </w:r>
    </w:p>
    <w:p w:rsidR="00F51414" w:rsidRDefault="00F51414" w:rsidP="00F51414">
      <w:pPr>
        <w:jc w:val="both"/>
        <w:rPr>
          <w:rFonts w:eastAsia="Calibri"/>
        </w:rPr>
      </w:pPr>
      <w:r>
        <w:rPr>
          <w:rFonts w:eastAsia="Calibri"/>
        </w:rPr>
        <w:t>дополнительного образования со средним или высшим педагогическим образованием, владение профессиональным знаниями по предмету экономика.</w:t>
      </w:r>
    </w:p>
    <w:p w:rsidR="00F51414" w:rsidRDefault="00F51414" w:rsidP="00F51414">
      <w:pPr>
        <w:jc w:val="both"/>
        <w:rPr>
          <w:rFonts w:eastAsia="Calibri"/>
        </w:rPr>
      </w:pPr>
      <w:r>
        <w:rPr>
          <w:rFonts w:eastAsia="Calibri"/>
          <w:i/>
        </w:rPr>
        <w:t>Приветствуются личные качества</w:t>
      </w:r>
      <w:r>
        <w:rPr>
          <w:rFonts w:eastAsia="Calibri"/>
        </w:rPr>
        <w:t>:</w:t>
      </w:r>
    </w:p>
    <w:p w:rsidR="00F51414" w:rsidRDefault="00F51414" w:rsidP="00F51414">
      <w:pPr>
        <w:numPr>
          <w:ilvl w:val="0"/>
          <w:numId w:val="12"/>
        </w:numPr>
        <w:shd w:val="clear" w:color="auto" w:fill="FFFFFF"/>
        <w:ind w:left="851" w:hanging="284"/>
        <w:rPr>
          <w:rFonts w:eastAsia="Calibri"/>
        </w:rPr>
      </w:pPr>
      <w:r>
        <w:rPr>
          <w:rFonts w:eastAsia="Calibri"/>
        </w:rPr>
        <w:lastRenderedPageBreak/>
        <w:t xml:space="preserve">коммуникабельность и умение находить общий язык как с детьми, так </w:t>
      </w:r>
    </w:p>
    <w:p w:rsidR="00F51414" w:rsidRDefault="00F51414" w:rsidP="00F51414">
      <w:pPr>
        <w:shd w:val="clear" w:color="auto" w:fill="FFFFFF"/>
        <w:ind w:left="567" w:hanging="141"/>
        <w:rPr>
          <w:rFonts w:eastAsia="Calibri"/>
        </w:rPr>
      </w:pPr>
      <w:r>
        <w:rPr>
          <w:rFonts w:eastAsia="Calibri"/>
        </w:rPr>
        <w:t xml:space="preserve">и </w:t>
      </w:r>
      <w:proofErr w:type="gramStart"/>
      <w:r>
        <w:rPr>
          <w:rFonts w:eastAsia="Calibri"/>
        </w:rPr>
        <w:t>со</w:t>
      </w:r>
      <w:proofErr w:type="gramEnd"/>
      <w:r>
        <w:rPr>
          <w:rFonts w:eastAsia="Calibri"/>
        </w:rPr>
        <w:t xml:space="preserve"> взрослыми, что только способствует эффективным занятиям;</w:t>
      </w:r>
    </w:p>
    <w:p w:rsidR="00F51414" w:rsidRDefault="00F51414" w:rsidP="00F51414">
      <w:pPr>
        <w:numPr>
          <w:ilvl w:val="0"/>
          <w:numId w:val="12"/>
        </w:numPr>
        <w:shd w:val="clear" w:color="auto" w:fill="FFFFFF"/>
        <w:ind w:left="851" w:hanging="284"/>
        <w:jc w:val="left"/>
        <w:rPr>
          <w:rFonts w:eastAsia="Calibri"/>
        </w:rPr>
      </w:pPr>
      <w:r>
        <w:rPr>
          <w:rFonts w:eastAsia="Calibri"/>
        </w:rPr>
        <w:t>терпеливость и ответственное отношение к каждому ученику;</w:t>
      </w:r>
    </w:p>
    <w:p w:rsidR="00F51414" w:rsidRDefault="00F51414" w:rsidP="00F51414">
      <w:pPr>
        <w:numPr>
          <w:ilvl w:val="0"/>
          <w:numId w:val="12"/>
        </w:numPr>
        <w:shd w:val="clear" w:color="auto" w:fill="FFFFFF"/>
        <w:ind w:left="851" w:hanging="284"/>
        <w:jc w:val="left"/>
        <w:rPr>
          <w:rFonts w:eastAsia="Calibri"/>
        </w:rPr>
      </w:pPr>
      <w:proofErr w:type="gramStart"/>
      <w:r>
        <w:rPr>
          <w:rFonts w:eastAsia="Calibri"/>
        </w:rPr>
        <w:t>способный вовлечь в работу и сделать процесс увлекательным;</w:t>
      </w:r>
      <w:proofErr w:type="gramEnd"/>
    </w:p>
    <w:p w:rsidR="00F51414" w:rsidRDefault="00F51414" w:rsidP="00F51414">
      <w:pPr>
        <w:numPr>
          <w:ilvl w:val="0"/>
          <w:numId w:val="12"/>
        </w:numPr>
        <w:shd w:val="clear" w:color="auto" w:fill="FFFFFF"/>
        <w:ind w:left="851" w:hanging="284"/>
        <w:jc w:val="left"/>
        <w:rPr>
          <w:rFonts w:eastAsia="Calibri"/>
        </w:rPr>
      </w:pPr>
      <w:r>
        <w:rPr>
          <w:rFonts w:eastAsia="Calibri"/>
        </w:rPr>
        <w:t xml:space="preserve">творческий и оптимистичный подход к учебному процессу, способный </w:t>
      </w:r>
    </w:p>
    <w:p w:rsidR="00F51414" w:rsidRDefault="00F51414" w:rsidP="00F51414">
      <w:pPr>
        <w:shd w:val="clear" w:color="auto" w:fill="FFFFFF"/>
        <w:ind w:left="851" w:hanging="284"/>
        <w:jc w:val="both"/>
        <w:rPr>
          <w:rFonts w:eastAsia="Calibri"/>
        </w:rPr>
      </w:pPr>
      <w:r>
        <w:rPr>
          <w:rFonts w:eastAsia="Calibri"/>
        </w:rPr>
        <w:t>вовлечь учеников.</w:t>
      </w:r>
    </w:p>
    <w:p w:rsidR="00F51414" w:rsidRDefault="00F51414" w:rsidP="00F51414">
      <w:pPr>
        <w:ind w:right="-26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i/>
          <w:lang w:eastAsia="ru-RU"/>
        </w:rPr>
        <w:t>Методы обучения</w:t>
      </w:r>
      <w:r>
        <w:rPr>
          <w:rFonts w:eastAsia="Times New Roman"/>
          <w:lang w:eastAsia="ru-RU"/>
        </w:rPr>
        <w:t xml:space="preserve"> данная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программа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предполагает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использование</w:t>
      </w:r>
      <w:r>
        <w:rPr>
          <w:rFonts w:eastAsia="Times New Roman"/>
          <w:i/>
          <w:lang w:eastAsia="ru-RU"/>
        </w:rPr>
        <w:t>:</w:t>
      </w:r>
      <w:r>
        <w:rPr>
          <w:rFonts w:eastAsia="Times New Roman"/>
          <w:i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словесный, работа с учебником и книгой, практический, игровой наглядный.</w:t>
      </w:r>
    </w:p>
    <w:p w:rsidR="00F51414" w:rsidRDefault="00F51414" w:rsidP="00F51414">
      <w:pPr>
        <w:ind w:right="-26" w:firstLine="567"/>
        <w:jc w:val="both"/>
        <w:rPr>
          <w:rFonts w:eastAsia="Times New Roman"/>
          <w:spacing w:val="47"/>
          <w:lang w:eastAsia="ru-RU"/>
        </w:rPr>
      </w:pPr>
      <w:proofErr w:type="gramStart"/>
      <w:r>
        <w:rPr>
          <w:rFonts w:eastAsia="Times New Roman"/>
          <w:lang w:eastAsia="ru-RU"/>
        </w:rPr>
        <w:t>-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 практическом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методе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выделяются: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упражнения,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тренировка,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тренинг,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конспект,</w:t>
      </w:r>
      <w:r>
        <w:rPr>
          <w:rFonts w:eastAsia="Times New Roman"/>
          <w:spacing w:val="48"/>
          <w:lang w:eastAsia="ru-RU"/>
        </w:rPr>
        <w:t xml:space="preserve"> </w:t>
      </w:r>
      <w:r>
        <w:rPr>
          <w:rFonts w:eastAsia="Times New Roman"/>
          <w:lang w:eastAsia="ru-RU"/>
        </w:rPr>
        <w:t>выписки,</w:t>
      </w:r>
      <w:r>
        <w:rPr>
          <w:rFonts w:eastAsia="Times New Roman"/>
          <w:spacing w:val="46"/>
          <w:lang w:eastAsia="ru-RU"/>
        </w:rPr>
        <w:t xml:space="preserve"> </w:t>
      </w:r>
      <w:r>
        <w:rPr>
          <w:rFonts w:eastAsia="Times New Roman"/>
          <w:lang w:eastAsia="ru-RU"/>
        </w:rPr>
        <w:t>реферат,</w:t>
      </w:r>
      <w:r>
        <w:rPr>
          <w:rFonts w:eastAsia="Times New Roman"/>
          <w:spacing w:val="48"/>
          <w:lang w:eastAsia="ru-RU"/>
        </w:rPr>
        <w:t xml:space="preserve"> </w:t>
      </w:r>
      <w:r>
        <w:rPr>
          <w:rFonts w:eastAsia="Times New Roman"/>
          <w:lang w:eastAsia="ru-RU"/>
        </w:rPr>
        <w:t>письменные</w:t>
      </w:r>
      <w:r>
        <w:rPr>
          <w:rFonts w:eastAsia="Times New Roman"/>
          <w:spacing w:val="46"/>
          <w:lang w:eastAsia="ru-RU"/>
        </w:rPr>
        <w:t xml:space="preserve"> </w:t>
      </w:r>
      <w:r>
        <w:rPr>
          <w:rFonts w:eastAsia="Times New Roman"/>
          <w:lang w:eastAsia="ru-RU"/>
        </w:rPr>
        <w:t>ответы</w:t>
      </w:r>
      <w:r>
        <w:rPr>
          <w:rFonts w:eastAsia="Times New Roman"/>
          <w:spacing w:val="50"/>
          <w:lang w:eastAsia="ru-RU"/>
        </w:rPr>
        <w:t xml:space="preserve"> </w:t>
      </w:r>
      <w:r>
        <w:rPr>
          <w:rFonts w:eastAsia="Times New Roman"/>
          <w:lang w:eastAsia="ru-RU"/>
        </w:rPr>
        <w:t>на</w:t>
      </w:r>
      <w:r>
        <w:rPr>
          <w:rFonts w:eastAsia="Times New Roman"/>
          <w:spacing w:val="49"/>
          <w:lang w:eastAsia="ru-RU"/>
        </w:rPr>
        <w:t xml:space="preserve"> </w:t>
      </w:r>
      <w:r>
        <w:rPr>
          <w:rFonts w:eastAsia="Times New Roman"/>
          <w:lang w:eastAsia="ru-RU"/>
        </w:rPr>
        <w:t>вопросы.</w:t>
      </w:r>
      <w:r>
        <w:rPr>
          <w:rFonts w:eastAsia="Times New Roman"/>
          <w:spacing w:val="47"/>
          <w:lang w:eastAsia="ru-RU"/>
        </w:rPr>
        <w:t xml:space="preserve"> </w:t>
      </w:r>
      <w:proofErr w:type="gramEnd"/>
    </w:p>
    <w:p w:rsidR="00F51414" w:rsidRDefault="00F51414" w:rsidP="00F51414">
      <w:pPr>
        <w:ind w:right="-26" w:firstLine="567"/>
        <w:jc w:val="both"/>
        <w:rPr>
          <w:rFonts w:eastAsia="Times New Roman"/>
          <w:lang w:eastAsia="ru-RU"/>
        </w:rPr>
      </w:pPr>
      <w:proofErr w:type="gramStart"/>
      <w:r>
        <w:rPr>
          <w:rFonts w:eastAsia="Times New Roman"/>
          <w:lang w:eastAsia="ru-RU"/>
        </w:rPr>
        <w:t>- В</w:t>
      </w:r>
      <w:r>
        <w:rPr>
          <w:rFonts w:eastAsia="Times New Roman"/>
          <w:spacing w:val="49"/>
          <w:lang w:eastAsia="ru-RU"/>
        </w:rPr>
        <w:t xml:space="preserve"> </w:t>
      </w:r>
      <w:r>
        <w:rPr>
          <w:rFonts w:eastAsia="Times New Roman"/>
          <w:lang w:eastAsia="ru-RU"/>
        </w:rPr>
        <w:t>словесных методах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выделяются: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лекция,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объяснение,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беседа,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диалог</w:t>
      </w:r>
      <w:r>
        <w:rPr>
          <w:rFonts w:eastAsia="Times New Roman"/>
          <w:spacing w:val="-67"/>
          <w:lang w:eastAsia="ru-RU"/>
        </w:rPr>
        <w:t xml:space="preserve"> </w:t>
      </w:r>
      <w:r>
        <w:rPr>
          <w:rFonts w:eastAsia="Times New Roman"/>
          <w:lang w:eastAsia="ru-RU"/>
        </w:rPr>
        <w:t>(педагог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–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учащийся,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учащийся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–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учащийся),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консультация.</w:t>
      </w:r>
      <w:r>
        <w:rPr>
          <w:rFonts w:eastAsia="Times New Roman"/>
          <w:spacing w:val="1"/>
          <w:lang w:eastAsia="ru-RU"/>
        </w:rPr>
        <w:t xml:space="preserve"> </w:t>
      </w:r>
      <w:proofErr w:type="gramEnd"/>
    </w:p>
    <w:p w:rsidR="00F51414" w:rsidRDefault="00F51414" w:rsidP="00F51414">
      <w:pPr>
        <w:ind w:right="405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-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наглядном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методе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выделяются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использование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таблиц,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схем,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видеоматериалов.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Олимпиада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используется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как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активная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форма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познавательной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деятельности.</w:t>
      </w:r>
    </w:p>
    <w:p w:rsidR="00F51414" w:rsidRDefault="00F51414" w:rsidP="00F51414">
      <w:pPr>
        <w:spacing w:before="3"/>
        <w:ind w:right="402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b/>
          <w:i/>
          <w:lang w:eastAsia="ru-RU"/>
        </w:rPr>
        <w:t>Формы</w:t>
      </w:r>
      <w:r>
        <w:rPr>
          <w:rFonts w:eastAsia="Times New Roman"/>
          <w:b/>
          <w:i/>
          <w:spacing w:val="1"/>
          <w:lang w:eastAsia="ru-RU"/>
        </w:rPr>
        <w:t xml:space="preserve"> </w:t>
      </w:r>
      <w:r>
        <w:rPr>
          <w:rFonts w:eastAsia="Times New Roman"/>
          <w:b/>
          <w:i/>
          <w:lang w:eastAsia="ru-RU"/>
        </w:rPr>
        <w:t>организации</w:t>
      </w:r>
      <w:r>
        <w:rPr>
          <w:rFonts w:eastAsia="Times New Roman"/>
          <w:b/>
          <w:i/>
          <w:spacing w:val="1"/>
          <w:lang w:eastAsia="ru-RU"/>
        </w:rPr>
        <w:t xml:space="preserve"> </w:t>
      </w:r>
      <w:r>
        <w:rPr>
          <w:rFonts w:eastAsia="Times New Roman"/>
          <w:b/>
          <w:i/>
          <w:lang w:eastAsia="ru-RU"/>
        </w:rPr>
        <w:t>образовательного</w:t>
      </w:r>
      <w:r>
        <w:rPr>
          <w:rFonts w:eastAsia="Times New Roman"/>
          <w:b/>
          <w:i/>
          <w:spacing w:val="1"/>
          <w:lang w:eastAsia="ru-RU"/>
        </w:rPr>
        <w:t xml:space="preserve"> </w:t>
      </w:r>
      <w:r>
        <w:rPr>
          <w:rFonts w:eastAsia="Times New Roman"/>
          <w:b/>
          <w:i/>
          <w:lang w:eastAsia="ru-RU"/>
        </w:rPr>
        <w:t>процесса</w:t>
      </w:r>
      <w:r>
        <w:rPr>
          <w:rFonts w:eastAsia="Times New Roman"/>
          <w:lang w:eastAsia="ru-RU"/>
        </w:rPr>
        <w:t xml:space="preserve"> рекомендуется использовать разнообразные: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коллективные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(групповые),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индивидуальные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методы,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различные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режимы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работы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классе,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дифференцированный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подход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индивидуализацию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 xml:space="preserve">обучении. </w:t>
      </w:r>
    </w:p>
    <w:p w:rsidR="00F51414" w:rsidRDefault="00F51414" w:rsidP="00F51414">
      <w:pPr>
        <w:spacing w:before="3"/>
        <w:ind w:right="402" w:firstLine="567"/>
        <w:jc w:val="both"/>
        <w:rPr>
          <w:rFonts w:eastAsia="Times New Roman"/>
          <w:spacing w:val="1"/>
          <w:lang w:eastAsia="ru-RU"/>
        </w:rPr>
      </w:pPr>
      <w:r>
        <w:rPr>
          <w:rFonts w:eastAsia="Times New Roman"/>
          <w:lang w:eastAsia="ru-RU"/>
        </w:rPr>
        <w:t xml:space="preserve">Проектные работы </w:t>
      </w:r>
      <w:proofErr w:type="gramStart"/>
      <w:r>
        <w:rPr>
          <w:rFonts w:eastAsia="Times New Roman"/>
          <w:lang w:eastAsia="ru-RU"/>
        </w:rPr>
        <w:t>являются интереснейшим способом подведения</w:t>
      </w:r>
      <w:r>
        <w:rPr>
          <w:rFonts w:eastAsia="Times New Roman"/>
          <w:spacing w:val="-67"/>
          <w:lang w:eastAsia="ru-RU"/>
        </w:rPr>
        <w:t xml:space="preserve"> </w:t>
      </w:r>
      <w:r>
        <w:rPr>
          <w:rFonts w:eastAsia="Times New Roman"/>
          <w:lang w:eastAsia="ru-RU"/>
        </w:rPr>
        <w:t>итогов их рекомендуется</w:t>
      </w:r>
      <w:proofErr w:type="gramEnd"/>
      <w:r>
        <w:rPr>
          <w:rFonts w:eastAsia="Times New Roman"/>
          <w:lang w:eastAsia="ru-RU"/>
        </w:rPr>
        <w:t xml:space="preserve"> делать как завершающий этап раздела или блока.</w:t>
      </w:r>
      <w:r>
        <w:rPr>
          <w:rFonts w:eastAsia="Times New Roman"/>
          <w:spacing w:val="1"/>
          <w:lang w:eastAsia="ru-RU"/>
        </w:rPr>
        <w:t xml:space="preserve"> </w:t>
      </w:r>
    </w:p>
    <w:p w:rsidR="00F51414" w:rsidRDefault="00F51414" w:rsidP="00F51414">
      <w:pPr>
        <w:spacing w:before="3"/>
        <w:ind w:right="402" w:firstLine="567"/>
        <w:jc w:val="both"/>
        <w:rPr>
          <w:rFonts w:eastAsia="Times New Roman"/>
          <w:spacing w:val="1"/>
          <w:lang w:eastAsia="ru-RU"/>
        </w:rPr>
      </w:pPr>
    </w:p>
    <w:p w:rsidR="00F51414" w:rsidRDefault="00F51414" w:rsidP="00F51414">
      <w:pPr>
        <w:keepNext/>
        <w:keepLines/>
        <w:ind w:left="567"/>
        <w:jc w:val="both"/>
        <w:outlineLvl w:val="0"/>
        <w:rPr>
          <w:rFonts w:eastAsiaTheme="majorEastAsia"/>
          <w:b/>
        </w:rPr>
      </w:pPr>
      <w:r>
        <w:rPr>
          <w:rFonts w:eastAsiaTheme="majorEastAsia"/>
          <w:b/>
        </w:rPr>
        <w:t>2.3. Формы</w:t>
      </w:r>
      <w:r>
        <w:rPr>
          <w:rFonts w:eastAsiaTheme="majorEastAsia"/>
          <w:b/>
          <w:spacing w:val="-4"/>
        </w:rPr>
        <w:t xml:space="preserve"> </w:t>
      </w:r>
      <w:r>
        <w:rPr>
          <w:rFonts w:eastAsiaTheme="majorEastAsia"/>
          <w:b/>
        </w:rPr>
        <w:t>аттестации</w:t>
      </w:r>
      <w:r>
        <w:rPr>
          <w:rFonts w:eastAsiaTheme="majorEastAsia"/>
          <w:b/>
          <w:spacing w:val="-3"/>
        </w:rPr>
        <w:t xml:space="preserve"> </w:t>
      </w:r>
      <w:r>
        <w:rPr>
          <w:rFonts w:eastAsiaTheme="majorEastAsia"/>
          <w:b/>
        </w:rPr>
        <w:t>и контроля</w:t>
      </w:r>
    </w:p>
    <w:p w:rsidR="00F51414" w:rsidRDefault="00F51414" w:rsidP="00F51414">
      <w:pPr>
        <w:ind w:firstLine="567"/>
        <w:jc w:val="both"/>
      </w:pPr>
      <w:r>
        <w:rPr>
          <w:b/>
          <w:i/>
        </w:rPr>
        <w:t>Формы отслеживания результатов</w:t>
      </w:r>
      <w:r>
        <w:rPr>
          <w:b/>
        </w:rPr>
        <w:t>:</w:t>
      </w:r>
      <w:r>
        <w:t xml:space="preserve"> анкетирования и тестирования, проектная деятельность</w:t>
      </w:r>
      <w:proofErr w:type="gramStart"/>
      <w:r>
        <w:t>.</w:t>
      </w:r>
      <w:proofErr w:type="gramEnd"/>
      <w:r>
        <w:t xml:space="preserve"> </w:t>
      </w:r>
      <w:proofErr w:type="gramStart"/>
      <w:r>
        <w:t>в</w:t>
      </w:r>
      <w:proofErr w:type="gramEnd"/>
      <w:r>
        <w:t>ыполнение</w:t>
      </w:r>
      <w:r>
        <w:rPr>
          <w:spacing w:val="-4"/>
        </w:rPr>
        <w:t xml:space="preserve"> </w:t>
      </w:r>
      <w:r>
        <w:t>контрольных</w:t>
      </w:r>
      <w:r>
        <w:rPr>
          <w:spacing w:val="-6"/>
        </w:rPr>
        <w:t xml:space="preserve"> </w:t>
      </w:r>
      <w:r>
        <w:t>работ, творческих проектов по</w:t>
      </w:r>
      <w:r>
        <w:rPr>
          <w:spacing w:val="-6"/>
        </w:rPr>
        <w:t xml:space="preserve"> </w:t>
      </w:r>
      <w:r>
        <w:t>разделам,</w:t>
      </w:r>
      <w:r>
        <w:rPr>
          <w:spacing w:val="-5"/>
        </w:rPr>
        <w:t xml:space="preserve"> </w:t>
      </w:r>
      <w:r>
        <w:t>проведение</w:t>
      </w:r>
      <w:r>
        <w:rPr>
          <w:spacing w:val="-6"/>
        </w:rPr>
        <w:t xml:space="preserve"> текущего контроля, </w:t>
      </w:r>
      <w:r>
        <w:t>промежуточной аттестации и итогового занятия по полугодиям,</w:t>
      </w:r>
      <w:r>
        <w:rPr>
          <w:spacing w:val="-2"/>
        </w:rPr>
        <w:t xml:space="preserve"> </w:t>
      </w:r>
      <w:r>
        <w:t>участие в дистанционных</w:t>
      </w:r>
      <w:r>
        <w:rPr>
          <w:spacing w:val="-4"/>
        </w:rPr>
        <w:t xml:space="preserve"> </w:t>
      </w:r>
      <w:r>
        <w:t>олимпиадах</w:t>
      </w:r>
    </w:p>
    <w:p w:rsidR="00F51414" w:rsidRDefault="00F51414" w:rsidP="00F51414">
      <w:pPr>
        <w:ind w:firstLine="567"/>
        <w:jc w:val="both"/>
        <w:rPr>
          <w:color w:val="000000" w:themeColor="text1"/>
        </w:rPr>
      </w:pPr>
      <w:r>
        <w:rPr>
          <w:b/>
          <w:i/>
          <w:color w:val="000000" w:themeColor="text1"/>
        </w:rPr>
        <w:t>Формы подведения итогов реализации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данной</w:t>
      </w:r>
      <w:r>
        <w:rPr>
          <w:b/>
          <w:color w:val="000000" w:themeColor="text1"/>
        </w:rPr>
        <w:t xml:space="preserve"> </w:t>
      </w:r>
      <w:r>
        <w:rPr>
          <w:color w:val="000000" w:themeColor="text1"/>
        </w:rPr>
        <w:t>дополнительной общеобразовательной программы. Текущий и промежуточный контроль, а также итоговое занятие</w:t>
      </w:r>
      <w:proofErr w:type="gramStart"/>
      <w:r>
        <w:rPr>
          <w:color w:val="000000" w:themeColor="text1"/>
        </w:rPr>
        <w:t>.</w:t>
      </w:r>
      <w:proofErr w:type="gramEnd"/>
      <w:r>
        <w:rPr>
          <w:color w:val="000000" w:themeColor="text1"/>
        </w:rPr>
        <w:t xml:space="preserve"> </w:t>
      </w:r>
      <w:proofErr w:type="gramStart"/>
      <w:r>
        <w:rPr>
          <w:color w:val="000000" w:themeColor="text1"/>
        </w:rPr>
        <w:t>у</w:t>
      </w:r>
      <w:proofErr w:type="gramEnd"/>
      <w:r>
        <w:rPr>
          <w:color w:val="000000" w:themeColor="text1"/>
        </w:rPr>
        <w:t>ровня усвоения материала осуществляется по результатам выполнения учащимися практических заданий</w:t>
      </w:r>
    </w:p>
    <w:p w:rsidR="00F51414" w:rsidRDefault="00F51414" w:rsidP="00F51414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>Предусматриваются различные формы подведения итогов реализации дополнительной общеобразовательной программы:</w:t>
      </w:r>
    </w:p>
    <w:p w:rsidR="00F51414" w:rsidRDefault="00F51414" w:rsidP="00F51414">
      <w:pPr>
        <w:widowControl w:val="0"/>
        <w:numPr>
          <w:ilvl w:val="0"/>
          <w:numId w:val="14"/>
        </w:numPr>
        <w:autoSpaceDE w:val="0"/>
        <w:autoSpaceDN w:val="0"/>
        <w:ind w:left="993"/>
        <w:contextualSpacing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устный</w:t>
      </w:r>
      <w:proofErr w:type="spellEnd"/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и</w:t>
      </w:r>
      <w:r>
        <w:rPr>
          <w:rFonts w:eastAsiaTheme="minorEastAsia"/>
          <w:spacing w:val="-2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письменный</w:t>
      </w:r>
      <w:proofErr w:type="spellEnd"/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опрос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0"/>
          <w:numId w:val="14"/>
        </w:numPr>
        <w:autoSpaceDE w:val="0"/>
        <w:autoSpaceDN w:val="0"/>
        <w:ind w:left="993"/>
        <w:contextualSpacing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обобщающая</w:t>
      </w:r>
      <w:proofErr w:type="spellEnd"/>
      <w:r>
        <w:rPr>
          <w:rFonts w:eastAsiaTheme="minorEastAsia"/>
          <w:spacing w:val="-6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практическая</w:t>
      </w:r>
      <w:proofErr w:type="spellEnd"/>
      <w:r>
        <w:rPr>
          <w:rFonts w:eastAsiaTheme="minorEastAsia"/>
          <w:spacing w:val="-6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работа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0"/>
          <w:numId w:val="14"/>
        </w:numPr>
        <w:autoSpaceDE w:val="0"/>
        <w:autoSpaceDN w:val="0"/>
        <w:ind w:left="993"/>
        <w:contextualSpacing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педагогическое</w:t>
      </w:r>
      <w:proofErr w:type="spellEnd"/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тестирование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0"/>
          <w:numId w:val="14"/>
        </w:numPr>
        <w:ind w:left="993"/>
        <w:contextualSpacing/>
        <w:jc w:val="both"/>
        <w:rPr>
          <w:rFonts w:eastAsiaTheme="minorEastAsia"/>
          <w:color w:val="000000" w:themeColor="text1"/>
          <w:kern w:val="2"/>
          <w:lang w:val="en-US" w:eastAsia="zh-CN"/>
        </w:rPr>
      </w:pPr>
      <w:proofErr w:type="spellStart"/>
      <w:r>
        <w:rPr>
          <w:rFonts w:eastAsiaTheme="minorEastAsia"/>
          <w:color w:val="000000" w:themeColor="text1"/>
          <w:kern w:val="2"/>
          <w:lang w:val="en-US" w:eastAsia="zh-CN"/>
        </w:rPr>
        <w:t>участие</w:t>
      </w:r>
      <w:proofErr w:type="spellEnd"/>
      <w:r>
        <w:rPr>
          <w:rFonts w:eastAsiaTheme="minorEastAsia"/>
          <w:color w:val="000000" w:themeColor="text1"/>
          <w:kern w:val="2"/>
          <w:lang w:val="en-US" w:eastAsia="zh-CN"/>
        </w:rPr>
        <w:t xml:space="preserve"> в </w:t>
      </w:r>
      <w:proofErr w:type="spellStart"/>
      <w:r>
        <w:rPr>
          <w:rFonts w:eastAsiaTheme="minorEastAsia"/>
          <w:color w:val="000000" w:themeColor="text1"/>
          <w:kern w:val="2"/>
          <w:lang w:val="en-US" w:eastAsia="zh-CN"/>
        </w:rPr>
        <w:t>конкурсах</w:t>
      </w:r>
      <w:proofErr w:type="spellEnd"/>
      <w:r>
        <w:rPr>
          <w:rFonts w:eastAsiaTheme="minorEastAsia"/>
          <w:color w:val="000000" w:themeColor="text1"/>
          <w:kern w:val="2"/>
          <w:lang w:eastAsia="zh-CN"/>
        </w:rPr>
        <w:t>;</w:t>
      </w:r>
    </w:p>
    <w:p w:rsidR="00F51414" w:rsidRDefault="00F51414" w:rsidP="00F51414">
      <w:pPr>
        <w:widowControl w:val="0"/>
        <w:numPr>
          <w:ilvl w:val="0"/>
          <w:numId w:val="14"/>
        </w:numPr>
        <w:ind w:left="993"/>
        <w:contextualSpacing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участие в научно-практических конференциях;</w:t>
      </w:r>
    </w:p>
    <w:p w:rsidR="00F51414" w:rsidRDefault="00F51414" w:rsidP="00F51414">
      <w:pPr>
        <w:widowControl w:val="0"/>
        <w:numPr>
          <w:ilvl w:val="0"/>
          <w:numId w:val="14"/>
        </w:numPr>
        <w:ind w:left="993"/>
        <w:contextualSpacing/>
        <w:jc w:val="both"/>
        <w:rPr>
          <w:rFonts w:eastAsiaTheme="minorEastAsia"/>
          <w:color w:val="000000"/>
          <w:kern w:val="2"/>
          <w:lang w:eastAsia="zh-CN"/>
        </w:rPr>
      </w:pPr>
      <w:r>
        <w:rPr>
          <w:rFonts w:eastAsiaTheme="minorEastAsia"/>
          <w:color w:val="000000" w:themeColor="text1"/>
          <w:kern w:val="2"/>
          <w:lang w:eastAsia="zh-CN"/>
        </w:rPr>
        <w:t>творческие проекты и исследовательские работы;</w:t>
      </w:r>
    </w:p>
    <w:p w:rsidR="00F51414" w:rsidRDefault="00F51414" w:rsidP="00F51414">
      <w:pPr>
        <w:widowControl w:val="0"/>
        <w:numPr>
          <w:ilvl w:val="0"/>
          <w:numId w:val="14"/>
        </w:numPr>
        <w:ind w:left="993"/>
        <w:contextualSpacing/>
        <w:jc w:val="both"/>
        <w:rPr>
          <w:rFonts w:eastAsiaTheme="minorEastAsia"/>
          <w:color w:val="000000"/>
          <w:kern w:val="2"/>
          <w:lang w:eastAsia="zh-CN"/>
        </w:rPr>
      </w:pPr>
      <w:r>
        <w:rPr>
          <w:rFonts w:eastAsiaTheme="minorEastAsia"/>
          <w:color w:val="000000" w:themeColor="text1"/>
          <w:kern w:val="2"/>
          <w:lang w:eastAsia="zh-CN"/>
        </w:rPr>
        <w:t>промежуточная аттестации и итоговое занятие (</w:t>
      </w:r>
      <w:r>
        <w:rPr>
          <w:rFonts w:eastAsiaTheme="minorEastAsia"/>
          <w:kern w:val="2"/>
          <w:lang w:eastAsia="zh-CN"/>
        </w:rPr>
        <w:t>викторина,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кроссворд, творческий проект).</w:t>
      </w:r>
    </w:p>
    <w:p w:rsidR="00F51414" w:rsidRDefault="00F51414" w:rsidP="00F51414">
      <w:pPr>
        <w:ind w:firstLine="567"/>
        <w:jc w:val="both"/>
      </w:pPr>
      <w:r>
        <w:lastRenderedPageBreak/>
        <w:t>В процессе реализации программы используются эвристические исследовательские методы обучения: анализ информации, постановка эксперимента, проведение исследований. Эти методы в наибольшей степени должны обеспечить развитие познавательных интересов, интеллектуальных и творческих способностей, в самостоятельности в приобретении знаний при выполнении творческих заданий, экспериментальных исследований. Педагог выступает в роли организатора, консультанта, эксперта самого процесса деятельности учащихся и её результатов.</w:t>
      </w:r>
    </w:p>
    <w:p w:rsidR="00F51414" w:rsidRDefault="00F51414" w:rsidP="00F51414">
      <w:pPr>
        <w:keepNext/>
        <w:keepLines/>
        <w:ind w:right="147" w:firstLine="567"/>
        <w:jc w:val="both"/>
        <w:outlineLvl w:val="0"/>
        <w:rPr>
          <w:rFonts w:eastAsiaTheme="majorEastAsia"/>
          <w:b/>
          <w:color w:val="365F91" w:themeColor="accent1" w:themeShade="BF"/>
        </w:rPr>
      </w:pPr>
      <w:r>
        <w:rPr>
          <w:rFonts w:eastAsiaTheme="majorEastAsia"/>
          <w:b/>
          <w:i/>
        </w:rPr>
        <w:t>Формы</w:t>
      </w:r>
      <w:r>
        <w:rPr>
          <w:rFonts w:eastAsiaTheme="majorEastAsia"/>
          <w:b/>
          <w:i/>
          <w:spacing w:val="1"/>
        </w:rPr>
        <w:t xml:space="preserve"> </w:t>
      </w:r>
      <w:r>
        <w:rPr>
          <w:rFonts w:eastAsiaTheme="majorEastAsia"/>
          <w:b/>
          <w:i/>
        </w:rPr>
        <w:t>предъявления</w:t>
      </w:r>
      <w:r>
        <w:rPr>
          <w:rFonts w:eastAsiaTheme="majorEastAsia"/>
          <w:b/>
          <w:i/>
          <w:spacing w:val="1"/>
        </w:rPr>
        <w:t xml:space="preserve"> </w:t>
      </w:r>
      <w:r>
        <w:rPr>
          <w:rFonts w:eastAsiaTheme="majorEastAsia"/>
          <w:b/>
          <w:i/>
        </w:rPr>
        <w:t>и</w:t>
      </w:r>
      <w:r>
        <w:rPr>
          <w:rFonts w:eastAsiaTheme="majorEastAsia"/>
          <w:b/>
          <w:i/>
          <w:spacing w:val="1"/>
        </w:rPr>
        <w:t xml:space="preserve"> </w:t>
      </w:r>
      <w:r>
        <w:rPr>
          <w:rFonts w:eastAsiaTheme="majorEastAsia"/>
          <w:b/>
          <w:i/>
        </w:rPr>
        <w:t>демонстрации</w:t>
      </w:r>
      <w:r>
        <w:rPr>
          <w:rFonts w:eastAsiaTheme="majorEastAsia"/>
          <w:b/>
          <w:i/>
          <w:spacing w:val="1"/>
        </w:rPr>
        <w:t xml:space="preserve"> </w:t>
      </w:r>
      <w:r>
        <w:rPr>
          <w:rFonts w:eastAsiaTheme="majorEastAsia"/>
          <w:b/>
          <w:i/>
        </w:rPr>
        <w:t>образовательных</w:t>
      </w:r>
      <w:r>
        <w:rPr>
          <w:rFonts w:eastAsiaTheme="majorEastAsia"/>
          <w:b/>
          <w:i/>
          <w:spacing w:val="-67"/>
        </w:rPr>
        <w:t xml:space="preserve"> </w:t>
      </w:r>
      <w:r>
        <w:rPr>
          <w:rFonts w:eastAsiaTheme="majorEastAsia"/>
          <w:b/>
          <w:i/>
        </w:rPr>
        <w:t>результатов:</w:t>
      </w:r>
    </w:p>
    <w:p w:rsidR="00F51414" w:rsidRDefault="00F51414" w:rsidP="00F51414">
      <w:pPr>
        <w:ind w:firstLine="567"/>
        <w:jc w:val="both"/>
        <w:rPr>
          <w:i/>
        </w:rPr>
      </w:pPr>
      <w:r>
        <w:rPr>
          <w:i/>
        </w:rPr>
        <w:t>Игры</w:t>
      </w:r>
    </w:p>
    <w:p w:rsidR="00F51414" w:rsidRDefault="00F51414" w:rsidP="00F51414">
      <w:pPr>
        <w:ind w:right="140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Виды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для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детей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очень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разнообразны.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Развивающие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познавательные игры способствуют развитию внимания, памяти, творческого</w:t>
      </w:r>
      <w:r>
        <w:rPr>
          <w:rFonts w:eastAsia="Times New Roman"/>
          <w:spacing w:val="-67"/>
          <w:lang w:eastAsia="ru-RU"/>
        </w:rPr>
        <w:t xml:space="preserve"> </w:t>
      </w:r>
      <w:r>
        <w:rPr>
          <w:rFonts w:eastAsia="Times New Roman"/>
          <w:lang w:eastAsia="ru-RU"/>
        </w:rPr>
        <w:t>воображения, аналитических способностей, воспитывают наблюдательность,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привычку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самопроверке,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учат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доводить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начатую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работу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конца.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познавательных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играх,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где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первый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план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выступает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наличие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знаний,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учебных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навыков,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содержание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должно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соответствовать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уровню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подготовленности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обучающихся.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Различные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виды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дидактических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помогают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закрепить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расширить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предусмотренные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программой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знания,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умения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навыки.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Многие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игры,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кроме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теоретических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вопросов,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могут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включать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себя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практические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задания.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Наряду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интеллектуальн</w:t>
      </w:r>
      <w:proofErr w:type="gramStart"/>
      <w:r>
        <w:rPr>
          <w:rFonts w:eastAsia="Times New Roman"/>
          <w:lang w:eastAsia="ru-RU"/>
        </w:rPr>
        <w:t>о-</w:t>
      </w:r>
      <w:proofErr w:type="gramEnd"/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творческими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играми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для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контроля</w:t>
      </w:r>
      <w:r>
        <w:rPr>
          <w:rFonts w:eastAsia="Times New Roman"/>
          <w:spacing w:val="1"/>
          <w:lang w:eastAsia="ru-RU"/>
        </w:rPr>
        <w:t xml:space="preserve"> </w:t>
      </w:r>
      <w:proofErr w:type="spellStart"/>
      <w:r>
        <w:rPr>
          <w:rFonts w:eastAsia="Times New Roman"/>
          <w:lang w:eastAsia="ru-RU"/>
        </w:rPr>
        <w:t>ЗУНов</w:t>
      </w:r>
      <w:proofErr w:type="spellEnd"/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могут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использоваться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игры,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состоящие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из</w:t>
      </w:r>
      <w:r>
        <w:rPr>
          <w:rFonts w:eastAsia="Times New Roman"/>
          <w:spacing w:val="-3"/>
          <w:lang w:eastAsia="ru-RU"/>
        </w:rPr>
        <w:t xml:space="preserve"> </w:t>
      </w:r>
      <w:r>
        <w:rPr>
          <w:rFonts w:eastAsia="Times New Roman"/>
          <w:lang w:eastAsia="ru-RU"/>
        </w:rPr>
        <w:t>набора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конкурсов</w:t>
      </w:r>
      <w:r>
        <w:rPr>
          <w:rFonts w:eastAsia="Times New Roman"/>
          <w:spacing w:val="-2"/>
          <w:lang w:eastAsia="ru-RU"/>
        </w:rPr>
        <w:t xml:space="preserve"> </w:t>
      </w:r>
      <w:r>
        <w:rPr>
          <w:rFonts w:eastAsia="Times New Roman"/>
          <w:lang w:eastAsia="ru-RU"/>
        </w:rPr>
        <w:t>прикладного характера.</w:t>
      </w:r>
    </w:p>
    <w:p w:rsidR="00F51414" w:rsidRDefault="00F51414" w:rsidP="00F51414">
      <w:pPr>
        <w:spacing w:before="1"/>
        <w:ind w:left="142" w:firstLine="567"/>
        <w:jc w:val="both"/>
        <w:rPr>
          <w:i/>
        </w:rPr>
      </w:pPr>
      <w:r>
        <w:rPr>
          <w:i/>
        </w:rPr>
        <w:t>Конкурс</w:t>
      </w:r>
      <w:r>
        <w:rPr>
          <w:i/>
          <w:spacing w:val="-2"/>
        </w:rPr>
        <w:t xml:space="preserve"> </w:t>
      </w:r>
      <w:r>
        <w:rPr>
          <w:i/>
        </w:rPr>
        <w:t>творческих</w:t>
      </w:r>
      <w:r>
        <w:rPr>
          <w:i/>
          <w:spacing w:val="-4"/>
        </w:rPr>
        <w:t xml:space="preserve"> </w:t>
      </w:r>
      <w:r>
        <w:rPr>
          <w:i/>
        </w:rPr>
        <w:t>работ</w:t>
      </w:r>
    </w:p>
    <w:p w:rsidR="00F51414" w:rsidRDefault="00F51414" w:rsidP="00F51414">
      <w:pPr>
        <w:spacing w:before="1"/>
        <w:ind w:left="142" w:firstLine="567"/>
        <w:jc w:val="both"/>
        <w:rPr>
          <w:i/>
        </w:rPr>
      </w:pPr>
      <w:r>
        <w:t>Форма</w:t>
      </w:r>
      <w:r>
        <w:rPr>
          <w:spacing w:val="1"/>
        </w:rPr>
        <w:t xml:space="preserve"> </w:t>
      </w:r>
      <w:r>
        <w:t>итогового</w:t>
      </w:r>
      <w:r>
        <w:rPr>
          <w:spacing w:val="1"/>
        </w:rPr>
        <w:t xml:space="preserve"> </w:t>
      </w:r>
      <w:r>
        <w:t>(иногда</w:t>
      </w:r>
      <w:r>
        <w:rPr>
          <w:spacing w:val="1"/>
        </w:rPr>
        <w:t xml:space="preserve"> </w:t>
      </w:r>
      <w:r>
        <w:t>текущего)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степени</w:t>
      </w:r>
      <w:r>
        <w:rPr>
          <w:spacing w:val="1"/>
        </w:rPr>
        <w:t xml:space="preserve"> </w:t>
      </w:r>
      <w:r>
        <w:t>подготовленности к самостоятельной работе, выявления наиболее способных</w:t>
      </w:r>
      <w:r>
        <w:rPr>
          <w:spacing w:val="-67"/>
        </w:rPr>
        <w:t xml:space="preserve"> </w:t>
      </w:r>
      <w:r>
        <w:t>и талантливых детей. Может проводиться по любому виду деятельности и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продуктов:</w:t>
      </w:r>
      <w:r>
        <w:rPr>
          <w:spacing w:val="1"/>
        </w:rPr>
        <w:t xml:space="preserve"> </w:t>
      </w:r>
      <w:r>
        <w:t>рефератов,</w:t>
      </w:r>
      <w:r>
        <w:rPr>
          <w:spacing w:val="1"/>
        </w:rPr>
        <w:t xml:space="preserve"> </w:t>
      </w:r>
      <w:r>
        <w:t>изделий,</w:t>
      </w:r>
      <w:r>
        <w:rPr>
          <w:spacing w:val="1"/>
        </w:rPr>
        <w:t xml:space="preserve"> </w:t>
      </w:r>
      <w:r>
        <w:t>компьютерных</w:t>
      </w:r>
      <w:r>
        <w:rPr>
          <w:spacing w:val="1"/>
        </w:rPr>
        <w:t xml:space="preserve"> </w:t>
      </w:r>
      <w:r>
        <w:t>рисунков и т.д. По результатам конкурса, при необходимости, педагог может</w:t>
      </w:r>
      <w:r>
        <w:rPr>
          <w:spacing w:val="1"/>
        </w:rPr>
        <w:t xml:space="preserve"> </w:t>
      </w:r>
      <w:r>
        <w:t>дифференцировать</w:t>
      </w:r>
      <w:r>
        <w:rPr>
          <w:spacing w:val="1"/>
        </w:rPr>
        <w:t xml:space="preserve"> </w:t>
      </w:r>
      <w:r>
        <w:t>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составить</w:t>
      </w:r>
      <w:r>
        <w:rPr>
          <w:spacing w:val="1"/>
        </w:rPr>
        <w:t xml:space="preserve"> </w:t>
      </w:r>
      <w:r>
        <w:t>индивидуальные</w:t>
      </w:r>
      <w:r>
        <w:rPr>
          <w:spacing w:val="-67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обучения.</w:t>
      </w:r>
    </w:p>
    <w:p w:rsidR="00F51414" w:rsidRDefault="00F51414" w:rsidP="00F51414">
      <w:pPr>
        <w:spacing w:before="1"/>
        <w:ind w:firstLine="567"/>
        <w:jc w:val="both"/>
        <w:rPr>
          <w:i/>
        </w:rPr>
      </w:pPr>
      <w:r>
        <w:rPr>
          <w:i/>
        </w:rPr>
        <w:t>Творческий</w:t>
      </w:r>
      <w:r>
        <w:rPr>
          <w:i/>
          <w:spacing w:val="-7"/>
        </w:rPr>
        <w:t xml:space="preserve"> </w:t>
      </w:r>
      <w:r>
        <w:rPr>
          <w:i/>
        </w:rPr>
        <w:t>отчет</w:t>
      </w:r>
    </w:p>
    <w:p w:rsidR="00F51414" w:rsidRDefault="00F51414" w:rsidP="00F51414">
      <w:pPr>
        <w:spacing w:before="1"/>
        <w:ind w:firstLine="567"/>
        <w:jc w:val="both"/>
      </w:pPr>
      <w:r>
        <w:t>Творческий отчет - это форма итогового контроля, направленная на</w:t>
      </w:r>
      <w:r>
        <w:rPr>
          <w:spacing w:val="1"/>
        </w:rPr>
        <w:t xml:space="preserve"> </w:t>
      </w:r>
      <w:r>
        <w:t>подведение итогов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объединения,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выявление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rPr>
          <w:spacing w:val="-1"/>
        </w:rPr>
        <w:t>развития</w:t>
      </w:r>
      <w:r>
        <w:rPr>
          <w:spacing w:val="-15"/>
        </w:rPr>
        <w:t xml:space="preserve"> </w:t>
      </w:r>
      <w:r>
        <w:rPr>
          <w:spacing w:val="-1"/>
        </w:rPr>
        <w:t>творческих</w:t>
      </w:r>
      <w:r>
        <w:rPr>
          <w:spacing w:val="-13"/>
        </w:rPr>
        <w:t xml:space="preserve"> </w:t>
      </w:r>
      <w:r>
        <w:rPr>
          <w:spacing w:val="-1"/>
        </w:rPr>
        <w:t>способностей</w:t>
      </w:r>
      <w:r>
        <w:rPr>
          <w:spacing w:val="-16"/>
        </w:rPr>
        <w:t xml:space="preserve"> </w:t>
      </w:r>
      <w:r>
        <w:t>детей</w:t>
      </w:r>
      <w:r>
        <w:rPr>
          <w:spacing w:val="-15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подростков.</w:t>
      </w:r>
      <w:r>
        <w:rPr>
          <w:spacing w:val="-15"/>
        </w:rPr>
        <w:t xml:space="preserve"> </w:t>
      </w:r>
      <w:r>
        <w:t>Может</w:t>
      </w:r>
      <w:r>
        <w:rPr>
          <w:spacing w:val="-14"/>
        </w:rPr>
        <w:t xml:space="preserve"> </w:t>
      </w:r>
      <w:r>
        <w:t>проводиться</w:t>
      </w:r>
      <w:r>
        <w:rPr>
          <w:spacing w:val="-1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итогам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конкретной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прохождения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обучения.</w:t>
      </w:r>
    </w:p>
    <w:p w:rsidR="00F51414" w:rsidRDefault="00F51414" w:rsidP="00F51414">
      <w:pPr>
        <w:spacing w:before="1"/>
        <w:ind w:firstLine="567"/>
        <w:jc w:val="both"/>
      </w:pPr>
    </w:p>
    <w:p w:rsidR="00F51414" w:rsidRDefault="00F51414" w:rsidP="00F51414">
      <w:pPr>
        <w:ind w:left="567"/>
        <w:jc w:val="both"/>
        <w:rPr>
          <w:b/>
        </w:rPr>
      </w:pPr>
      <w:r>
        <w:rPr>
          <w:b/>
        </w:rPr>
        <w:t>2.4. Оценочные материалы.</w:t>
      </w:r>
    </w:p>
    <w:p w:rsidR="00F51414" w:rsidRDefault="00F51414" w:rsidP="00F51414">
      <w:pPr>
        <w:ind w:firstLine="567"/>
        <w:jc w:val="both"/>
      </w:pPr>
      <w:r>
        <w:t>Оценочные материалы включают различные диагностические материалы (карты, тесты, анкетирование) - Приложение 2.</w:t>
      </w:r>
    </w:p>
    <w:p w:rsidR="00F51414" w:rsidRDefault="00F51414" w:rsidP="00F51414">
      <w:pPr>
        <w:ind w:firstLine="567"/>
        <w:jc w:val="both"/>
      </w:pPr>
    </w:p>
    <w:p w:rsidR="00F51414" w:rsidRDefault="00F51414" w:rsidP="00F51414">
      <w:pPr>
        <w:ind w:firstLine="567"/>
        <w:jc w:val="both"/>
      </w:pPr>
    </w:p>
    <w:p w:rsidR="00F51414" w:rsidRDefault="00F51414" w:rsidP="00F51414">
      <w:pPr>
        <w:widowControl w:val="0"/>
        <w:tabs>
          <w:tab w:val="left" w:pos="1799"/>
        </w:tabs>
        <w:autoSpaceDE w:val="0"/>
        <w:autoSpaceDN w:val="0"/>
        <w:ind w:left="567"/>
        <w:jc w:val="both"/>
        <w:outlineLvl w:val="0"/>
        <w:rPr>
          <w:rFonts w:eastAsiaTheme="majorEastAsia"/>
          <w:b/>
        </w:rPr>
      </w:pPr>
      <w:r>
        <w:rPr>
          <w:rFonts w:eastAsiaTheme="majorEastAsia"/>
          <w:b/>
        </w:rPr>
        <w:lastRenderedPageBreak/>
        <w:t>2.5. Методическое</w:t>
      </w:r>
      <w:r>
        <w:rPr>
          <w:rFonts w:eastAsiaTheme="majorEastAsia"/>
          <w:b/>
          <w:spacing w:val="-4"/>
        </w:rPr>
        <w:t xml:space="preserve"> </w:t>
      </w:r>
      <w:r>
        <w:rPr>
          <w:rFonts w:eastAsiaTheme="majorEastAsia"/>
          <w:b/>
        </w:rPr>
        <w:t>обеспечение</w:t>
      </w:r>
      <w:r>
        <w:rPr>
          <w:rFonts w:eastAsiaTheme="majorEastAsia"/>
          <w:b/>
          <w:spacing w:val="-4"/>
        </w:rPr>
        <w:t xml:space="preserve"> </w:t>
      </w:r>
      <w:r>
        <w:rPr>
          <w:rFonts w:eastAsiaTheme="majorEastAsia"/>
          <w:b/>
        </w:rPr>
        <w:t>образовательной</w:t>
      </w:r>
      <w:r>
        <w:rPr>
          <w:rFonts w:eastAsiaTheme="majorEastAsia"/>
          <w:b/>
          <w:spacing w:val="-5"/>
        </w:rPr>
        <w:t xml:space="preserve"> </w:t>
      </w:r>
      <w:r>
        <w:rPr>
          <w:rFonts w:eastAsiaTheme="majorEastAsia"/>
          <w:b/>
        </w:rPr>
        <w:t>программы.</w:t>
      </w:r>
    </w:p>
    <w:p w:rsidR="00F51414" w:rsidRDefault="00F51414" w:rsidP="00F51414">
      <w:pPr>
        <w:spacing w:before="24"/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Программа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построена</w:t>
      </w:r>
      <w:r>
        <w:rPr>
          <w:rFonts w:eastAsia="Times New Roman"/>
          <w:spacing w:val="-3"/>
          <w:lang w:eastAsia="ru-RU"/>
        </w:rPr>
        <w:t xml:space="preserve"> </w:t>
      </w:r>
      <w:r>
        <w:rPr>
          <w:rFonts w:eastAsia="Times New Roman"/>
          <w:lang w:eastAsia="ru-RU"/>
        </w:rPr>
        <w:t>на</w:t>
      </w:r>
      <w:r>
        <w:rPr>
          <w:rFonts w:eastAsia="Times New Roman"/>
          <w:spacing w:val="-6"/>
          <w:lang w:eastAsia="ru-RU"/>
        </w:rPr>
        <w:t xml:space="preserve"> </w:t>
      </w:r>
      <w:r>
        <w:rPr>
          <w:rFonts w:eastAsia="Times New Roman"/>
          <w:lang w:eastAsia="ru-RU"/>
        </w:rPr>
        <w:t>основе</w:t>
      </w:r>
      <w:r>
        <w:rPr>
          <w:rFonts w:eastAsia="Times New Roman"/>
          <w:spacing w:val="-7"/>
          <w:lang w:eastAsia="ru-RU"/>
        </w:rPr>
        <w:t xml:space="preserve"> </w:t>
      </w:r>
      <w:r>
        <w:rPr>
          <w:rFonts w:eastAsia="Times New Roman"/>
          <w:lang w:eastAsia="ru-RU"/>
        </w:rPr>
        <w:t>принципа</w:t>
      </w:r>
      <w:r>
        <w:rPr>
          <w:rFonts w:eastAsia="Times New Roman"/>
          <w:spacing w:val="-3"/>
          <w:lang w:eastAsia="ru-RU"/>
        </w:rPr>
        <w:t xml:space="preserve"> </w:t>
      </w:r>
      <w:r>
        <w:rPr>
          <w:rFonts w:eastAsia="Times New Roman"/>
          <w:lang w:eastAsia="ru-RU"/>
        </w:rPr>
        <w:t>«от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простого</w:t>
      </w:r>
      <w:r>
        <w:rPr>
          <w:rFonts w:eastAsia="Times New Roman"/>
          <w:spacing w:val="-2"/>
          <w:lang w:eastAsia="ru-RU"/>
        </w:rPr>
        <w:t xml:space="preserve"> </w:t>
      </w:r>
      <w:r>
        <w:rPr>
          <w:rFonts w:eastAsia="Times New Roman"/>
          <w:lang w:eastAsia="ru-RU"/>
        </w:rPr>
        <w:t>к</w:t>
      </w:r>
      <w:r>
        <w:rPr>
          <w:rFonts w:eastAsia="Times New Roman"/>
          <w:spacing w:val="-4"/>
          <w:lang w:eastAsia="ru-RU"/>
        </w:rPr>
        <w:t xml:space="preserve"> </w:t>
      </w:r>
      <w:proofErr w:type="gramStart"/>
      <w:r>
        <w:rPr>
          <w:rFonts w:eastAsia="Times New Roman"/>
          <w:lang w:eastAsia="ru-RU"/>
        </w:rPr>
        <w:t>сложному</w:t>
      </w:r>
      <w:proofErr w:type="gramEnd"/>
      <w:r>
        <w:rPr>
          <w:rFonts w:eastAsia="Times New Roman"/>
          <w:lang w:eastAsia="ru-RU"/>
        </w:rPr>
        <w:t>». Тематика занятий строится с учетом интересов учащихся, возможности</w:t>
      </w:r>
      <w:r>
        <w:rPr>
          <w:rFonts w:eastAsia="Times New Roman"/>
          <w:spacing w:val="-67"/>
          <w:lang w:eastAsia="ru-RU"/>
        </w:rPr>
        <w:t xml:space="preserve"> </w:t>
      </w:r>
      <w:r>
        <w:rPr>
          <w:rFonts w:eastAsia="Times New Roman"/>
          <w:lang w:eastAsia="ru-RU"/>
        </w:rPr>
        <w:t>их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самовыражения.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ходе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усвоения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учащимися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содержания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программы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учитывается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темп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развития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специальных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умений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навыков,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уровень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самостоятельности,</w:t>
      </w:r>
      <w:r>
        <w:rPr>
          <w:rFonts w:eastAsia="Times New Roman"/>
          <w:spacing w:val="-4"/>
          <w:lang w:eastAsia="ru-RU"/>
        </w:rPr>
        <w:t xml:space="preserve"> </w:t>
      </w:r>
      <w:r>
        <w:rPr>
          <w:rFonts w:eastAsia="Times New Roman"/>
          <w:lang w:eastAsia="ru-RU"/>
        </w:rPr>
        <w:t>умение работать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коллективе.</w:t>
      </w:r>
    </w:p>
    <w:p w:rsidR="00F51414" w:rsidRDefault="00F51414" w:rsidP="00F51414">
      <w:pPr>
        <w:ind w:right="146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Организация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педагогического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процесса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предполагает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создание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для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spacing w:val="-1"/>
          <w:lang w:eastAsia="ru-RU"/>
        </w:rPr>
        <w:t>учащихся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такой</w:t>
      </w:r>
      <w:r>
        <w:rPr>
          <w:rFonts w:eastAsia="Times New Roman"/>
          <w:spacing w:val="-14"/>
          <w:lang w:eastAsia="ru-RU"/>
        </w:rPr>
        <w:t xml:space="preserve"> </w:t>
      </w:r>
      <w:r>
        <w:rPr>
          <w:rFonts w:eastAsia="Times New Roman"/>
          <w:lang w:eastAsia="ru-RU"/>
        </w:rPr>
        <w:t>среды,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в</w:t>
      </w:r>
      <w:r>
        <w:rPr>
          <w:rFonts w:eastAsia="Times New Roman"/>
          <w:spacing w:val="-17"/>
          <w:lang w:eastAsia="ru-RU"/>
        </w:rPr>
        <w:t xml:space="preserve"> </w:t>
      </w:r>
      <w:r>
        <w:rPr>
          <w:rFonts w:eastAsia="Times New Roman"/>
          <w:lang w:eastAsia="ru-RU"/>
        </w:rPr>
        <w:t>которой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они</w:t>
      </w:r>
      <w:r>
        <w:rPr>
          <w:rFonts w:eastAsia="Times New Roman"/>
          <w:spacing w:val="-14"/>
          <w:lang w:eastAsia="ru-RU"/>
        </w:rPr>
        <w:t xml:space="preserve"> </w:t>
      </w:r>
      <w:r>
        <w:rPr>
          <w:rFonts w:eastAsia="Times New Roman"/>
          <w:lang w:eastAsia="ru-RU"/>
        </w:rPr>
        <w:t>полнее</w:t>
      </w:r>
      <w:r>
        <w:rPr>
          <w:rFonts w:eastAsia="Times New Roman"/>
          <w:spacing w:val="-18"/>
          <w:lang w:eastAsia="ru-RU"/>
        </w:rPr>
        <w:t xml:space="preserve"> </w:t>
      </w:r>
      <w:r>
        <w:rPr>
          <w:rFonts w:eastAsia="Times New Roman"/>
          <w:lang w:eastAsia="ru-RU"/>
        </w:rPr>
        <w:t>раскрывают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свой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мир,</w:t>
      </w:r>
      <w:r>
        <w:rPr>
          <w:rFonts w:eastAsia="Times New Roman"/>
          <w:spacing w:val="-15"/>
          <w:lang w:eastAsia="ru-RU"/>
        </w:rPr>
        <w:t xml:space="preserve"> </w:t>
      </w:r>
      <w:r>
        <w:rPr>
          <w:rFonts w:eastAsia="Times New Roman"/>
          <w:lang w:eastAsia="ru-RU"/>
        </w:rPr>
        <w:t>чувствуют</w:t>
      </w:r>
      <w:r>
        <w:rPr>
          <w:rFonts w:eastAsia="Times New Roman"/>
          <w:spacing w:val="-68"/>
          <w:lang w:eastAsia="ru-RU"/>
        </w:rPr>
        <w:t xml:space="preserve"> </w:t>
      </w:r>
      <w:r>
        <w:rPr>
          <w:rFonts w:eastAsia="Times New Roman"/>
          <w:lang w:eastAsia="ru-RU"/>
        </w:rPr>
        <w:t>себя комфортно и свободно. Этому способствует комплекс методов, форм 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средств</w:t>
      </w:r>
      <w:r>
        <w:rPr>
          <w:rFonts w:eastAsia="Times New Roman"/>
          <w:spacing w:val="-3"/>
          <w:lang w:eastAsia="ru-RU"/>
        </w:rPr>
        <w:t xml:space="preserve"> </w:t>
      </w:r>
      <w:r>
        <w:rPr>
          <w:rFonts w:eastAsia="Times New Roman"/>
          <w:lang w:eastAsia="ru-RU"/>
        </w:rPr>
        <w:t>образовательного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процесса.</w:t>
      </w:r>
    </w:p>
    <w:p w:rsidR="00F51414" w:rsidRDefault="00F51414" w:rsidP="00F51414">
      <w:pPr>
        <w:ind w:left="567" w:right="141"/>
        <w:jc w:val="both"/>
        <w:rPr>
          <w:spacing w:val="1"/>
        </w:rPr>
      </w:pPr>
      <w:r>
        <w:rPr>
          <w:b/>
          <w:i/>
        </w:rPr>
        <w:t>2.5.1. Методы</w:t>
      </w:r>
      <w:r>
        <w:rPr>
          <w:b/>
          <w:i/>
          <w:spacing w:val="-9"/>
        </w:rPr>
        <w:t xml:space="preserve"> </w:t>
      </w:r>
      <w:r>
        <w:rPr>
          <w:b/>
          <w:i/>
        </w:rPr>
        <w:t>обучения</w:t>
      </w:r>
      <w:r>
        <w:rPr>
          <w:b/>
          <w:i/>
          <w:spacing w:val="-7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-6"/>
        </w:rPr>
        <w:t xml:space="preserve"> </w:t>
      </w:r>
      <w:r>
        <w:rPr>
          <w:b/>
          <w:i/>
        </w:rPr>
        <w:t>воспитания</w:t>
      </w:r>
      <w:r>
        <w:t xml:space="preserve"> 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1"/>
        </w:rPr>
        <w:t xml:space="preserve"> </w:t>
      </w:r>
    </w:p>
    <w:p w:rsidR="00F51414" w:rsidRDefault="00F51414" w:rsidP="00F51414">
      <w:pPr>
        <w:ind w:right="141"/>
        <w:jc w:val="both"/>
      </w:pPr>
      <w:proofErr w:type="gramStart"/>
      <w:r>
        <w:t>процессе</w:t>
      </w:r>
      <w:proofErr w:type="gramEnd"/>
      <w:r>
        <w:rPr>
          <w:spacing w:val="-7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следующие</w:t>
      </w:r>
      <w:r>
        <w:rPr>
          <w:spacing w:val="-7"/>
        </w:rPr>
        <w:t xml:space="preserve"> </w:t>
      </w:r>
      <w:r>
        <w:t>традиционные:</w:t>
      </w:r>
    </w:p>
    <w:p w:rsidR="00F51414" w:rsidRDefault="00F51414" w:rsidP="00F51414">
      <w:pPr>
        <w:widowControl w:val="0"/>
        <w:numPr>
          <w:ilvl w:val="0"/>
          <w:numId w:val="16"/>
        </w:numPr>
        <w:autoSpaceDE w:val="0"/>
        <w:autoSpaceDN w:val="0"/>
        <w:ind w:left="851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словесные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методы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-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устное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изложение,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беседа,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рассказ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т.д.;</w:t>
      </w:r>
    </w:p>
    <w:p w:rsidR="00F51414" w:rsidRDefault="00F51414" w:rsidP="00F51414">
      <w:pPr>
        <w:widowControl w:val="0"/>
        <w:numPr>
          <w:ilvl w:val="0"/>
          <w:numId w:val="16"/>
        </w:numPr>
        <w:autoSpaceDE w:val="0"/>
        <w:autoSpaceDN w:val="0"/>
        <w:ind w:left="851" w:right="145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наглядные</w:t>
      </w:r>
      <w:r>
        <w:rPr>
          <w:rFonts w:eastAsiaTheme="minorEastAsia"/>
          <w:spacing w:val="5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методы</w:t>
      </w:r>
      <w:r>
        <w:rPr>
          <w:rFonts w:eastAsiaTheme="minorEastAsia"/>
          <w:spacing w:val="5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-</w:t>
      </w:r>
      <w:r>
        <w:rPr>
          <w:rFonts w:eastAsiaTheme="minorEastAsia"/>
          <w:spacing w:val="5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демонстрация,</w:t>
      </w:r>
      <w:r>
        <w:rPr>
          <w:rFonts w:eastAsiaTheme="minorEastAsia"/>
          <w:spacing w:val="5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показ-выполнение</w:t>
      </w:r>
      <w:r>
        <w:rPr>
          <w:rFonts w:eastAsiaTheme="minorEastAsia"/>
          <w:spacing w:val="5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педагогом,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autoSpaceDE w:val="0"/>
        <w:autoSpaceDN w:val="0"/>
        <w:ind w:right="145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работа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образцу,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наблюдение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 др.;</w:t>
      </w:r>
    </w:p>
    <w:p w:rsidR="00F51414" w:rsidRDefault="00F51414" w:rsidP="00F51414">
      <w:pPr>
        <w:widowControl w:val="0"/>
        <w:numPr>
          <w:ilvl w:val="0"/>
          <w:numId w:val="16"/>
        </w:numPr>
        <w:tabs>
          <w:tab w:val="left" w:pos="974"/>
        </w:tabs>
        <w:autoSpaceDE w:val="0"/>
        <w:autoSpaceDN w:val="0"/>
        <w:ind w:left="851" w:right="146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практические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методы</w:t>
      </w:r>
      <w:r>
        <w:rPr>
          <w:rFonts w:eastAsiaTheme="minorEastAsia"/>
          <w:spacing w:val="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-</w:t>
      </w:r>
      <w:r>
        <w:rPr>
          <w:rFonts w:eastAsiaTheme="minorEastAsia"/>
          <w:spacing w:val="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выполнение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практических</w:t>
      </w:r>
      <w:r>
        <w:rPr>
          <w:rFonts w:eastAsiaTheme="minorEastAsia"/>
          <w:spacing w:val="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заданий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proofErr w:type="gramStart"/>
      <w:r>
        <w:rPr>
          <w:rFonts w:eastAsiaTheme="minorEastAsia"/>
          <w:kern w:val="2"/>
          <w:lang w:eastAsia="zh-CN"/>
        </w:rPr>
        <w:t>по</w:t>
      </w:r>
      <w:proofErr w:type="gramEnd"/>
      <w:r>
        <w:rPr>
          <w:rFonts w:eastAsiaTheme="minorEastAsia"/>
          <w:spacing w:val="13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tabs>
          <w:tab w:val="left" w:pos="974"/>
        </w:tabs>
        <w:autoSpaceDE w:val="0"/>
        <w:autoSpaceDN w:val="0"/>
        <w:ind w:right="146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образцу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указанию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педагога;</w:t>
      </w:r>
    </w:p>
    <w:p w:rsidR="00F51414" w:rsidRDefault="00F51414" w:rsidP="00F51414">
      <w:pPr>
        <w:widowControl w:val="0"/>
        <w:numPr>
          <w:ilvl w:val="0"/>
          <w:numId w:val="16"/>
        </w:numPr>
        <w:tabs>
          <w:tab w:val="left" w:pos="974"/>
        </w:tabs>
        <w:autoSpaceDE w:val="0"/>
        <w:autoSpaceDN w:val="0"/>
        <w:ind w:left="851" w:right="147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репродуктивные</w:t>
      </w:r>
      <w:r>
        <w:rPr>
          <w:rFonts w:eastAsiaTheme="minorEastAsia"/>
          <w:spacing w:val="5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методы</w:t>
      </w:r>
      <w:r>
        <w:rPr>
          <w:rFonts w:eastAsiaTheme="minorEastAsia"/>
          <w:spacing w:val="5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-</w:t>
      </w:r>
      <w:r>
        <w:rPr>
          <w:rFonts w:eastAsiaTheme="minorEastAsia"/>
          <w:spacing w:val="5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инструктаж,</w:t>
      </w:r>
      <w:r>
        <w:rPr>
          <w:rFonts w:eastAsiaTheme="minorEastAsia"/>
          <w:spacing w:val="5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объяснение,</w:t>
      </w:r>
      <w:r>
        <w:rPr>
          <w:rFonts w:eastAsiaTheme="minorEastAsia"/>
          <w:spacing w:val="53"/>
          <w:kern w:val="2"/>
          <w:lang w:eastAsia="zh-CN"/>
        </w:rPr>
        <w:t xml:space="preserve"> </w:t>
      </w:r>
      <w:proofErr w:type="gramStart"/>
      <w:r>
        <w:rPr>
          <w:rFonts w:eastAsiaTheme="minorEastAsia"/>
          <w:kern w:val="2"/>
          <w:lang w:eastAsia="zh-CN"/>
        </w:rPr>
        <w:t>практическая</w:t>
      </w:r>
      <w:proofErr w:type="gramEnd"/>
      <w:r>
        <w:rPr>
          <w:rFonts w:eastAsiaTheme="minorEastAsia"/>
          <w:spacing w:val="-67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tabs>
          <w:tab w:val="left" w:pos="974"/>
        </w:tabs>
        <w:autoSpaceDE w:val="0"/>
        <w:autoSpaceDN w:val="0"/>
        <w:ind w:right="14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работа;</w:t>
      </w:r>
    </w:p>
    <w:p w:rsidR="00F51414" w:rsidRDefault="00F51414" w:rsidP="00F51414">
      <w:pPr>
        <w:widowControl w:val="0"/>
        <w:numPr>
          <w:ilvl w:val="0"/>
          <w:numId w:val="16"/>
        </w:numPr>
        <w:tabs>
          <w:tab w:val="left" w:pos="974"/>
        </w:tabs>
        <w:autoSpaceDE w:val="0"/>
        <w:autoSpaceDN w:val="0"/>
        <w:ind w:left="851" w:right="147" w:hanging="284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методы</w:t>
      </w:r>
      <w:r>
        <w:rPr>
          <w:rFonts w:eastAsiaTheme="minorEastAsia"/>
          <w:spacing w:val="2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контроля</w:t>
      </w:r>
      <w:r>
        <w:rPr>
          <w:rFonts w:eastAsiaTheme="minorEastAsia"/>
          <w:spacing w:val="2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–</w:t>
      </w:r>
      <w:r>
        <w:rPr>
          <w:rFonts w:eastAsiaTheme="minorEastAsia"/>
          <w:spacing w:val="29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устный,</w:t>
      </w:r>
      <w:r>
        <w:rPr>
          <w:rFonts w:eastAsiaTheme="minorEastAsia"/>
          <w:spacing w:val="2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письменный</w:t>
      </w:r>
      <w:r>
        <w:rPr>
          <w:rFonts w:eastAsiaTheme="minorEastAsia"/>
          <w:spacing w:val="2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контроль,</w:t>
      </w:r>
      <w:r>
        <w:rPr>
          <w:rFonts w:eastAsiaTheme="minorEastAsia"/>
          <w:spacing w:val="2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самоконтроль,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tabs>
          <w:tab w:val="left" w:pos="974"/>
        </w:tabs>
        <w:autoSpaceDE w:val="0"/>
        <w:autoSpaceDN w:val="0"/>
        <w:ind w:right="14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самооценка,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взаимоконтроль.</w:t>
      </w:r>
    </w:p>
    <w:p w:rsidR="00F51414" w:rsidRDefault="00F51414" w:rsidP="00F51414">
      <w:pPr>
        <w:tabs>
          <w:tab w:val="left" w:pos="974"/>
        </w:tabs>
        <w:autoSpaceDE w:val="0"/>
        <w:autoSpaceDN w:val="0"/>
        <w:spacing w:before="74"/>
        <w:ind w:right="146" w:firstLine="567"/>
        <w:jc w:val="both"/>
      </w:pPr>
      <w:r>
        <w:rPr>
          <w:i/>
        </w:rPr>
        <w:t>Метод</w:t>
      </w:r>
      <w:r>
        <w:rPr>
          <w:i/>
          <w:spacing w:val="1"/>
        </w:rPr>
        <w:t xml:space="preserve"> </w:t>
      </w:r>
      <w:r>
        <w:rPr>
          <w:i/>
        </w:rPr>
        <w:t>формирования</w:t>
      </w:r>
      <w:r>
        <w:rPr>
          <w:spacing w:val="1"/>
        </w:rPr>
        <w:t xml:space="preserve"> </w:t>
      </w:r>
      <w:r>
        <w:t>долга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обучении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поощрение,</w:t>
      </w:r>
      <w:r>
        <w:rPr>
          <w:spacing w:val="-2"/>
        </w:rPr>
        <w:t xml:space="preserve"> </w:t>
      </w:r>
      <w:r>
        <w:t>порицание,</w:t>
      </w:r>
      <w:r>
        <w:rPr>
          <w:spacing w:val="-4"/>
        </w:rPr>
        <w:t xml:space="preserve"> </w:t>
      </w:r>
      <w:r>
        <w:t>поручение,</w:t>
      </w:r>
      <w:r>
        <w:rPr>
          <w:spacing w:val="-4"/>
        </w:rPr>
        <w:t xml:space="preserve"> </w:t>
      </w:r>
      <w:r>
        <w:t>просьба.</w:t>
      </w:r>
    </w:p>
    <w:p w:rsidR="00F51414" w:rsidRDefault="00F51414" w:rsidP="00F51414">
      <w:pPr>
        <w:ind w:left="360" w:right="142"/>
        <w:jc w:val="both"/>
        <w:rPr>
          <w:spacing w:val="1"/>
        </w:rPr>
      </w:pPr>
      <w:r>
        <w:rPr>
          <w:b/>
          <w:i/>
        </w:rPr>
        <w:t>2.5.2. Формы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организации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образовательного</w:t>
      </w:r>
      <w:r>
        <w:rPr>
          <w:b/>
          <w:i/>
          <w:spacing w:val="-4"/>
        </w:rPr>
        <w:t xml:space="preserve"> </w:t>
      </w:r>
      <w:r>
        <w:rPr>
          <w:b/>
          <w:i/>
        </w:rPr>
        <w:t>процесса</w:t>
      </w:r>
      <w:r>
        <w:rPr>
          <w:i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оптимизации</w:t>
      </w:r>
      <w:r>
        <w:rPr>
          <w:spacing w:val="1"/>
        </w:rPr>
        <w:t xml:space="preserve"> </w:t>
      </w:r>
    </w:p>
    <w:p w:rsidR="00F51414" w:rsidRDefault="00F51414" w:rsidP="00F51414">
      <w:pPr>
        <w:ind w:right="142"/>
        <w:jc w:val="both"/>
        <w:rPr>
          <w:i/>
        </w:rPr>
      </w:pPr>
      <w:proofErr w:type="gramStart"/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занятиях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фронтальная</w:t>
      </w:r>
      <w:r>
        <w:rPr>
          <w:spacing w:val="-5"/>
        </w:rPr>
        <w:t xml:space="preserve"> </w:t>
      </w:r>
      <w:r>
        <w:t>работа</w:t>
      </w:r>
      <w:r>
        <w:rPr>
          <w:spacing w:val="-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используется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объяснении</w:t>
      </w:r>
      <w:r>
        <w:rPr>
          <w:spacing w:val="-2"/>
        </w:rPr>
        <w:t xml:space="preserve"> </w:t>
      </w:r>
      <w:r>
        <w:t>нового</w:t>
      </w:r>
      <w:r>
        <w:rPr>
          <w:spacing w:val="-3"/>
        </w:rPr>
        <w:t xml:space="preserve"> </w:t>
      </w:r>
      <w:r>
        <w:t>материала;</w:t>
      </w:r>
      <w:proofErr w:type="gramEnd"/>
    </w:p>
    <w:p w:rsidR="00F51414" w:rsidRDefault="00F51414" w:rsidP="00F51414">
      <w:pPr>
        <w:pStyle w:val="a6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"/>
        <w:ind w:right="148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групповая работа – используется при проведении практических работ,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tabs>
          <w:tab w:val="left" w:pos="0"/>
        </w:tabs>
        <w:autoSpaceDE w:val="0"/>
        <w:autoSpaceDN w:val="0"/>
        <w:spacing w:before="1"/>
        <w:ind w:right="148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где каждый учащийся выполняет тот вид работы, который ему лучше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всего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удается,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что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наиболее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полно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позволяет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учитывать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индивидуальные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особенности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учащихся,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умения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навыки,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склонности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 интересы;</w:t>
      </w:r>
    </w:p>
    <w:p w:rsidR="00F51414" w:rsidRDefault="00F51414" w:rsidP="00F51414">
      <w:pPr>
        <w:pStyle w:val="a6"/>
        <w:widowControl w:val="0"/>
        <w:numPr>
          <w:ilvl w:val="0"/>
          <w:numId w:val="18"/>
        </w:numPr>
        <w:tabs>
          <w:tab w:val="left" w:pos="0"/>
        </w:tabs>
        <w:autoSpaceDE w:val="0"/>
        <w:autoSpaceDN w:val="0"/>
        <w:spacing w:before="11"/>
        <w:ind w:right="142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индивидуальная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работа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–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используется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выполнении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учащимися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tabs>
          <w:tab w:val="left" w:pos="0"/>
        </w:tabs>
        <w:autoSpaceDE w:val="0"/>
        <w:autoSpaceDN w:val="0"/>
        <w:spacing w:before="11"/>
        <w:ind w:right="142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самостоятельной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работы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учетом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их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индивидуальных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возможностей.</w:t>
      </w:r>
    </w:p>
    <w:p w:rsidR="00F51414" w:rsidRDefault="00F51414" w:rsidP="00F51414">
      <w:pPr>
        <w:tabs>
          <w:tab w:val="left" w:pos="822"/>
        </w:tabs>
        <w:autoSpaceDE w:val="0"/>
        <w:autoSpaceDN w:val="0"/>
        <w:spacing w:before="11"/>
        <w:ind w:left="568" w:right="142"/>
        <w:jc w:val="both"/>
        <w:rPr>
          <w:i/>
        </w:rPr>
      </w:pPr>
      <w:r>
        <w:rPr>
          <w:b/>
          <w:i/>
        </w:rPr>
        <w:t>2.5.3. Формы</w:t>
      </w:r>
      <w:r>
        <w:rPr>
          <w:b/>
          <w:i/>
          <w:spacing w:val="-13"/>
        </w:rPr>
        <w:t xml:space="preserve"> </w:t>
      </w:r>
      <w:r>
        <w:rPr>
          <w:b/>
          <w:i/>
        </w:rPr>
        <w:t>организации</w:t>
      </w:r>
      <w:r>
        <w:rPr>
          <w:b/>
          <w:i/>
          <w:spacing w:val="-68"/>
        </w:rPr>
        <w:t xml:space="preserve"> </w:t>
      </w:r>
      <w:r>
        <w:rPr>
          <w:b/>
          <w:i/>
        </w:rPr>
        <w:t>учебного занятия</w:t>
      </w:r>
      <w:r>
        <w:rPr>
          <w:i/>
        </w:rPr>
        <w:t>: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занятие</w:t>
      </w:r>
      <w:proofErr w:type="spellEnd"/>
      <w:r>
        <w:rPr>
          <w:rFonts w:eastAsiaTheme="minorEastAsia"/>
          <w:spacing w:val="-1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–</w:t>
      </w:r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беседа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занятие</w:t>
      </w:r>
      <w:proofErr w:type="spellEnd"/>
      <w:r>
        <w:rPr>
          <w:rFonts w:eastAsiaTheme="minorEastAsia"/>
          <w:spacing w:val="-2"/>
          <w:kern w:val="2"/>
          <w:lang w:val="en-US" w:eastAsia="zh-CN"/>
        </w:rPr>
        <w:t xml:space="preserve"> </w:t>
      </w:r>
      <w:r>
        <w:rPr>
          <w:rFonts w:eastAsiaTheme="minorEastAsia"/>
          <w:kern w:val="2"/>
          <w:lang w:val="en-US" w:eastAsia="zh-CN"/>
        </w:rPr>
        <w:t>–</w:t>
      </w:r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практическая</w:t>
      </w:r>
      <w:proofErr w:type="spellEnd"/>
      <w:r>
        <w:rPr>
          <w:rFonts w:eastAsiaTheme="minorEastAsia"/>
          <w:spacing w:val="-1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работа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лабораторное</w:t>
      </w:r>
      <w:proofErr w:type="spellEnd"/>
      <w:r>
        <w:rPr>
          <w:rFonts w:eastAsiaTheme="minorEastAsia"/>
          <w:spacing w:val="-5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занятие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комбинированное</w:t>
      </w:r>
      <w:proofErr w:type="spellEnd"/>
      <w:r>
        <w:rPr>
          <w:rFonts w:eastAsiaTheme="minorEastAsia"/>
          <w:spacing w:val="-6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занятие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r>
        <w:rPr>
          <w:rFonts w:eastAsiaTheme="minorEastAsia"/>
          <w:kern w:val="2"/>
          <w:lang w:val="en-US" w:eastAsia="zh-CN"/>
        </w:rPr>
        <w:t>занятия</w:t>
      </w:r>
      <w:proofErr w:type="spellEnd"/>
      <w:r>
        <w:rPr>
          <w:rFonts w:eastAsiaTheme="minorEastAsia"/>
          <w:spacing w:val="-2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на</w:t>
      </w:r>
      <w:proofErr w:type="spellEnd"/>
      <w:r>
        <w:rPr>
          <w:rFonts w:eastAsiaTheme="minorEastAsia"/>
          <w:spacing w:val="-1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местности</w:t>
      </w:r>
      <w:proofErr w:type="spellEnd"/>
      <w:r>
        <w:rPr>
          <w:rFonts w:eastAsiaTheme="minorEastAsia"/>
          <w:kern w:val="2"/>
          <w:lang w:val="en-US" w:eastAsia="zh-CN"/>
        </w:rPr>
        <w:t>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нетрадиционные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занятия-игры,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конкурсы,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кроссворды,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викторины;</w:t>
      </w:r>
    </w:p>
    <w:p w:rsidR="00F51414" w:rsidRDefault="00F51414" w:rsidP="00F51414">
      <w:pPr>
        <w:widowControl w:val="0"/>
        <w:numPr>
          <w:ilvl w:val="1"/>
          <w:numId w:val="20"/>
        </w:numPr>
        <w:autoSpaceDE w:val="0"/>
        <w:autoSpaceDN w:val="0"/>
        <w:ind w:left="851" w:hanging="283"/>
        <w:jc w:val="both"/>
        <w:rPr>
          <w:rFonts w:eastAsiaTheme="minorEastAsia"/>
          <w:kern w:val="2"/>
          <w:lang w:val="en-US" w:eastAsia="zh-CN"/>
        </w:rPr>
      </w:pPr>
      <w:proofErr w:type="spellStart"/>
      <w:proofErr w:type="gramStart"/>
      <w:r>
        <w:rPr>
          <w:rFonts w:eastAsiaTheme="minorEastAsia"/>
          <w:kern w:val="2"/>
          <w:lang w:val="en-US" w:eastAsia="zh-CN"/>
        </w:rPr>
        <w:t>проектные</w:t>
      </w:r>
      <w:proofErr w:type="spellEnd"/>
      <w:proofErr w:type="gramEnd"/>
      <w:r>
        <w:rPr>
          <w:rFonts w:eastAsiaTheme="minorEastAsia"/>
          <w:spacing w:val="-3"/>
          <w:kern w:val="2"/>
          <w:lang w:val="en-US" w:eastAsia="zh-CN"/>
        </w:rPr>
        <w:t xml:space="preserve"> </w:t>
      </w:r>
      <w:proofErr w:type="spellStart"/>
      <w:r>
        <w:rPr>
          <w:rFonts w:eastAsiaTheme="minorEastAsia"/>
          <w:kern w:val="2"/>
          <w:lang w:val="en-US" w:eastAsia="zh-CN"/>
        </w:rPr>
        <w:t>работы</w:t>
      </w:r>
      <w:proofErr w:type="spellEnd"/>
      <w:r>
        <w:rPr>
          <w:rFonts w:eastAsiaTheme="minorEastAsia"/>
          <w:kern w:val="2"/>
          <w:lang w:val="en-US" w:eastAsia="zh-CN"/>
        </w:rPr>
        <w:t>.</w:t>
      </w:r>
    </w:p>
    <w:p w:rsidR="00F51414" w:rsidRDefault="00F51414" w:rsidP="00F51414">
      <w:pPr>
        <w:keepNext/>
        <w:keepLines/>
        <w:spacing w:before="74"/>
        <w:ind w:firstLine="567"/>
        <w:jc w:val="both"/>
        <w:outlineLvl w:val="0"/>
        <w:rPr>
          <w:rFonts w:eastAsiaTheme="majorEastAsia"/>
          <w:b/>
          <w:i/>
        </w:rPr>
      </w:pPr>
      <w:r>
        <w:rPr>
          <w:rFonts w:eastAsiaTheme="majorEastAsia"/>
          <w:b/>
          <w:i/>
        </w:rPr>
        <w:t>Педагогические</w:t>
      </w:r>
      <w:r>
        <w:rPr>
          <w:rFonts w:eastAsiaTheme="majorEastAsia"/>
          <w:b/>
          <w:i/>
          <w:spacing w:val="-4"/>
        </w:rPr>
        <w:t xml:space="preserve"> </w:t>
      </w:r>
      <w:r>
        <w:rPr>
          <w:rFonts w:eastAsiaTheme="majorEastAsia"/>
          <w:b/>
          <w:i/>
        </w:rPr>
        <w:t>технологии: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ind w:right="146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технология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индивидуализации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обучения (Инге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Унт,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А.С.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Границкая</w:t>
      </w:r>
      <w:proofErr w:type="spellEnd"/>
      <w:r>
        <w:rPr>
          <w:rFonts w:eastAsiaTheme="minorEastAsia"/>
          <w:kern w:val="2"/>
          <w:lang w:eastAsia="zh-CN"/>
        </w:rPr>
        <w:t>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spacing w:val="-1"/>
          <w:kern w:val="2"/>
          <w:lang w:eastAsia="zh-CN"/>
        </w:rPr>
        <w:t>В.Д.Шадриков</w:t>
      </w:r>
      <w:proofErr w:type="spellEnd"/>
      <w:r>
        <w:rPr>
          <w:rFonts w:eastAsiaTheme="minorEastAsia"/>
          <w:spacing w:val="-1"/>
          <w:kern w:val="2"/>
          <w:lang w:eastAsia="zh-CN"/>
        </w:rPr>
        <w:t>)</w:t>
      </w:r>
      <w:r>
        <w:rPr>
          <w:rFonts w:eastAsiaTheme="minorEastAsia"/>
          <w:spacing w:val="-14"/>
          <w:kern w:val="2"/>
          <w:lang w:eastAsia="zh-CN"/>
        </w:rPr>
        <w:t xml:space="preserve"> </w:t>
      </w:r>
      <w:r>
        <w:rPr>
          <w:rFonts w:eastAsiaTheme="minorEastAsia"/>
          <w:spacing w:val="-1"/>
          <w:kern w:val="2"/>
          <w:lang w:eastAsia="zh-CN"/>
        </w:rPr>
        <w:t>–</w:t>
      </w:r>
      <w:r>
        <w:rPr>
          <w:rFonts w:eastAsiaTheme="minorEastAsia"/>
          <w:spacing w:val="-12"/>
          <w:kern w:val="2"/>
          <w:lang w:eastAsia="zh-CN"/>
        </w:rPr>
        <w:t xml:space="preserve"> </w:t>
      </w:r>
      <w:r>
        <w:rPr>
          <w:rFonts w:eastAsiaTheme="minorEastAsia"/>
          <w:spacing w:val="-1"/>
          <w:kern w:val="2"/>
          <w:lang w:eastAsia="zh-CN"/>
        </w:rPr>
        <w:t>форма,</w:t>
      </w:r>
      <w:r>
        <w:rPr>
          <w:rFonts w:eastAsiaTheme="minorEastAsia"/>
          <w:spacing w:val="-15"/>
          <w:kern w:val="2"/>
          <w:lang w:eastAsia="zh-CN"/>
        </w:rPr>
        <w:t xml:space="preserve"> </w:t>
      </w:r>
      <w:r>
        <w:rPr>
          <w:rFonts w:eastAsiaTheme="minorEastAsia"/>
          <w:spacing w:val="-1"/>
          <w:kern w:val="2"/>
          <w:lang w:eastAsia="zh-CN"/>
        </w:rPr>
        <w:t>модель</w:t>
      </w:r>
      <w:r>
        <w:rPr>
          <w:rFonts w:eastAsiaTheme="minorEastAsia"/>
          <w:spacing w:val="-16"/>
          <w:kern w:val="2"/>
          <w:lang w:eastAsia="zh-CN"/>
        </w:rPr>
        <w:t xml:space="preserve"> </w:t>
      </w:r>
      <w:r>
        <w:rPr>
          <w:rFonts w:eastAsiaTheme="minorEastAsia"/>
          <w:spacing w:val="-1"/>
          <w:kern w:val="2"/>
          <w:lang w:eastAsia="zh-CN"/>
        </w:rPr>
        <w:t>организации</w:t>
      </w:r>
      <w:r>
        <w:rPr>
          <w:rFonts w:eastAsiaTheme="minorEastAsia"/>
          <w:spacing w:val="-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учебного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процесса,</w:t>
      </w:r>
      <w:r>
        <w:rPr>
          <w:rFonts w:eastAsiaTheme="minorEastAsia"/>
          <w:spacing w:val="-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lastRenderedPageBreak/>
        <w:t>при</w:t>
      </w:r>
      <w:r>
        <w:rPr>
          <w:rFonts w:eastAsiaTheme="minorEastAsia"/>
          <w:spacing w:val="-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которой:</w:t>
      </w:r>
    </w:p>
    <w:p w:rsidR="00F51414" w:rsidRDefault="00F51414" w:rsidP="00F51414">
      <w:pPr>
        <w:widowControl w:val="0"/>
        <w:numPr>
          <w:ilvl w:val="0"/>
          <w:numId w:val="24"/>
        </w:numPr>
        <w:tabs>
          <w:tab w:val="left" w:pos="0"/>
          <w:tab w:val="left" w:pos="495"/>
        </w:tabs>
        <w:autoSpaceDE w:val="0"/>
        <w:autoSpaceDN w:val="0"/>
        <w:spacing w:before="23"/>
        <w:ind w:right="146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учитель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взаимодействует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лишь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одним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учеником;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2)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один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учащийся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взаимодействует лишь со средствами обучения (книги, компьютер и т.п.).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Главным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достоинством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индивидуального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является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то,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что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оно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позволяет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полностью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адаптировать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содержание, методы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темпы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учебной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</w:t>
      </w:r>
      <w:r>
        <w:rPr>
          <w:rFonts w:eastAsiaTheme="minorEastAsia"/>
          <w:spacing w:val="-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ребенка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его</w:t>
      </w:r>
      <w:r>
        <w:rPr>
          <w:rFonts w:eastAsiaTheme="minorEastAsia"/>
          <w:spacing w:val="-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особенностям,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следить</w:t>
      </w:r>
      <w:r>
        <w:rPr>
          <w:rFonts w:eastAsiaTheme="minorEastAsia"/>
          <w:spacing w:val="-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каждым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его</w:t>
      </w:r>
      <w:r>
        <w:rPr>
          <w:rFonts w:eastAsiaTheme="minorEastAsia"/>
          <w:spacing w:val="-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действием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операцией при решении конкретных задач; следить за его продвижением от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незнания к знанию, вносить вовремя необходимые коррекции в деятельность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как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обучающегося,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так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учителя,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приспосабливать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постоянно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меняющейся, но контролируемой ситуации со стороны учителя и со стороны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ученика.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2"/>
        <w:ind w:right="143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ИКТ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(Комарова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Т.С.,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Комарова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И.И.,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Туликов</w:t>
      </w:r>
      <w:proofErr w:type="spellEnd"/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А.В.)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Информационными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технологиями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педагогике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называют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все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технологии,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использующие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специальные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технические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информационные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средства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(ЭВМ,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аудио,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видео).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6"/>
        <w:ind w:right="144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технология группового обучения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(В.К. Дьяченко, И.Б. </w:t>
      </w:r>
      <w:proofErr w:type="spellStart"/>
      <w:r>
        <w:rPr>
          <w:rFonts w:eastAsiaTheme="minorEastAsia"/>
          <w:kern w:val="2"/>
          <w:lang w:eastAsia="zh-CN"/>
        </w:rPr>
        <w:t>Первин</w:t>
      </w:r>
      <w:proofErr w:type="spellEnd"/>
      <w:r>
        <w:rPr>
          <w:rFonts w:eastAsiaTheme="minorEastAsia"/>
          <w:kern w:val="2"/>
          <w:lang w:eastAsia="zh-CN"/>
        </w:rPr>
        <w:t>, М.Д.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Виноградова,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Н.Е.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Щуркова</w:t>
      </w:r>
      <w:proofErr w:type="spellEnd"/>
      <w:r>
        <w:rPr>
          <w:rFonts w:eastAsiaTheme="minorEastAsia"/>
          <w:kern w:val="2"/>
          <w:lang w:eastAsia="zh-CN"/>
        </w:rPr>
        <w:t>).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Главные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цели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–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формирование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навыков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совместной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учащихся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активизация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учебного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процесса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предмету.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2"/>
        <w:ind w:firstLine="567"/>
        <w:jc w:val="both"/>
        <w:rPr>
          <w:rFonts w:eastAsiaTheme="minorEastAsia"/>
          <w:kern w:val="2"/>
          <w:lang w:eastAsia="zh-CN"/>
        </w:rPr>
      </w:pPr>
      <w:proofErr w:type="gramStart"/>
      <w:r>
        <w:rPr>
          <w:rFonts w:eastAsiaTheme="minorEastAsia"/>
          <w:kern w:val="2"/>
          <w:lang w:eastAsia="zh-CN"/>
        </w:rPr>
        <w:t>т</w:t>
      </w:r>
      <w:proofErr w:type="gramEnd"/>
      <w:r>
        <w:rPr>
          <w:rFonts w:eastAsiaTheme="minorEastAsia"/>
          <w:kern w:val="2"/>
          <w:lang w:eastAsia="zh-CN"/>
        </w:rPr>
        <w:t>ехнология</w:t>
      </w:r>
      <w:r>
        <w:rPr>
          <w:rFonts w:eastAsiaTheme="minorEastAsia"/>
          <w:spacing w:val="6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разноуровневого</w:t>
      </w:r>
      <w:proofErr w:type="spellEnd"/>
      <w:r>
        <w:rPr>
          <w:rFonts w:eastAsiaTheme="minorEastAsia"/>
          <w:spacing w:val="12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обучения</w:t>
      </w:r>
      <w:r>
        <w:rPr>
          <w:rFonts w:eastAsiaTheme="minorEastAsia"/>
          <w:spacing w:val="13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(Джон</w:t>
      </w:r>
      <w:r>
        <w:rPr>
          <w:rFonts w:eastAsiaTheme="minorEastAsia"/>
          <w:spacing w:val="130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Дьюи</w:t>
      </w:r>
      <w:proofErr w:type="spellEnd"/>
      <w:r>
        <w:rPr>
          <w:rFonts w:eastAsiaTheme="minorEastAsia"/>
          <w:kern w:val="2"/>
          <w:lang w:eastAsia="zh-CN"/>
        </w:rPr>
        <w:t>)</w:t>
      </w:r>
      <w:r>
        <w:rPr>
          <w:rFonts w:eastAsiaTheme="minorEastAsia"/>
          <w:spacing w:val="129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обеспечивает</w:t>
      </w:r>
    </w:p>
    <w:p w:rsidR="00F51414" w:rsidRDefault="00F51414" w:rsidP="00F51414">
      <w:pPr>
        <w:tabs>
          <w:tab w:val="left" w:pos="0"/>
        </w:tabs>
        <w:ind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усвоение</w:t>
      </w:r>
      <w:r>
        <w:rPr>
          <w:rFonts w:eastAsia="Times New Roman"/>
          <w:spacing w:val="23"/>
          <w:lang w:eastAsia="ru-RU"/>
        </w:rPr>
        <w:t xml:space="preserve"> </w:t>
      </w:r>
      <w:r>
        <w:rPr>
          <w:rFonts w:eastAsia="Times New Roman"/>
          <w:lang w:eastAsia="ru-RU"/>
        </w:rPr>
        <w:t>учебного</w:t>
      </w:r>
      <w:r>
        <w:rPr>
          <w:rFonts w:eastAsia="Times New Roman"/>
          <w:spacing w:val="89"/>
          <w:lang w:eastAsia="ru-RU"/>
        </w:rPr>
        <w:t xml:space="preserve"> </w:t>
      </w:r>
      <w:r>
        <w:rPr>
          <w:rFonts w:eastAsia="Times New Roman"/>
          <w:lang w:eastAsia="ru-RU"/>
        </w:rPr>
        <w:t>материала</w:t>
      </w:r>
      <w:r>
        <w:rPr>
          <w:rFonts w:eastAsia="Times New Roman"/>
          <w:spacing w:val="87"/>
          <w:lang w:eastAsia="ru-RU"/>
        </w:rPr>
        <w:t xml:space="preserve"> </w:t>
      </w:r>
      <w:r>
        <w:rPr>
          <w:rFonts w:eastAsia="Times New Roman"/>
          <w:lang w:eastAsia="ru-RU"/>
        </w:rPr>
        <w:t>каждым</w:t>
      </w:r>
      <w:r>
        <w:rPr>
          <w:rFonts w:eastAsia="Times New Roman"/>
          <w:spacing w:val="90"/>
          <w:lang w:eastAsia="ru-RU"/>
        </w:rPr>
        <w:t xml:space="preserve"> </w:t>
      </w:r>
    </w:p>
    <w:p w:rsidR="00F51414" w:rsidRDefault="00F51414" w:rsidP="00F51414">
      <w:pPr>
        <w:tabs>
          <w:tab w:val="left" w:pos="0"/>
        </w:tabs>
        <w:spacing w:before="74"/>
        <w:ind w:right="146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развития</w:t>
      </w:r>
      <w:r>
        <w:rPr>
          <w:rFonts w:eastAsia="Times New Roman"/>
          <w:spacing w:val="-8"/>
          <w:lang w:eastAsia="ru-RU"/>
        </w:rPr>
        <w:t xml:space="preserve"> </w:t>
      </w:r>
      <w:r>
        <w:rPr>
          <w:rFonts w:eastAsia="Times New Roman"/>
          <w:lang w:eastAsia="ru-RU"/>
        </w:rPr>
        <w:t>на</w:t>
      </w:r>
      <w:r>
        <w:rPr>
          <w:rFonts w:eastAsia="Times New Roman"/>
          <w:spacing w:val="-9"/>
          <w:lang w:eastAsia="ru-RU"/>
        </w:rPr>
        <w:t xml:space="preserve"> </w:t>
      </w:r>
      <w:r>
        <w:rPr>
          <w:rFonts w:eastAsia="Times New Roman"/>
          <w:lang w:eastAsia="ru-RU"/>
        </w:rPr>
        <w:t>основе</w:t>
      </w:r>
      <w:r>
        <w:rPr>
          <w:rFonts w:eastAsia="Times New Roman"/>
          <w:spacing w:val="-6"/>
          <w:lang w:eastAsia="ru-RU"/>
        </w:rPr>
        <w:t xml:space="preserve"> </w:t>
      </w:r>
      <w:r>
        <w:rPr>
          <w:rFonts w:eastAsia="Times New Roman"/>
          <w:lang w:eastAsia="ru-RU"/>
        </w:rPr>
        <w:t>особенностей</w:t>
      </w:r>
      <w:r>
        <w:rPr>
          <w:rFonts w:eastAsia="Times New Roman"/>
          <w:spacing w:val="-5"/>
          <w:lang w:eastAsia="ru-RU"/>
        </w:rPr>
        <w:t xml:space="preserve"> </w:t>
      </w:r>
      <w:r>
        <w:rPr>
          <w:rFonts w:eastAsia="Times New Roman"/>
          <w:lang w:eastAsia="ru-RU"/>
        </w:rPr>
        <w:t>его</w:t>
      </w:r>
      <w:r>
        <w:rPr>
          <w:rFonts w:eastAsia="Times New Roman"/>
          <w:spacing w:val="-7"/>
          <w:lang w:eastAsia="ru-RU"/>
        </w:rPr>
        <w:t xml:space="preserve"> </w:t>
      </w:r>
      <w:r>
        <w:rPr>
          <w:rFonts w:eastAsia="Times New Roman"/>
          <w:lang w:eastAsia="ru-RU"/>
        </w:rPr>
        <w:t>субъектного</w:t>
      </w:r>
      <w:r>
        <w:rPr>
          <w:rFonts w:eastAsia="Times New Roman"/>
          <w:spacing w:val="-8"/>
          <w:lang w:eastAsia="ru-RU"/>
        </w:rPr>
        <w:t xml:space="preserve"> </w:t>
      </w:r>
      <w:r>
        <w:rPr>
          <w:rFonts w:eastAsia="Times New Roman"/>
          <w:lang w:eastAsia="ru-RU"/>
        </w:rPr>
        <w:t>опыта.</w:t>
      </w:r>
      <w:r>
        <w:rPr>
          <w:rFonts w:eastAsia="Times New Roman"/>
          <w:spacing w:val="-7"/>
          <w:lang w:eastAsia="ru-RU"/>
        </w:rPr>
        <w:t xml:space="preserve"> </w:t>
      </w:r>
      <w:r>
        <w:rPr>
          <w:rFonts w:eastAsia="Times New Roman"/>
          <w:lang w:eastAsia="ru-RU"/>
        </w:rPr>
        <w:t>Уровневое</w:t>
      </w:r>
      <w:r>
        <w:rPr>
          <w:rFonts w:eastAsia="Times New Roman"/>
          <w:spacing w:val="-8"/>
          <w:lang w:eastAsia="ru-RU"/>
        </w:rPr>
        <w:t xml:space="preserve"> </w:t>
      </w:r>
      <w:r>
        <w:rPr>
          <w:rFonts w:eastAsia="Times New Roman"/>
          <w:lang w:eastAsia="ru-RU"/>
        </w:rPr>
        <w:t>обучение</w:t>
      </w:r>
      <w:r>
        <w:rPr>
          <w:rFonts w:eastAsia="Times New Roman"/>
          <w:spacing w:val="-68"/>
          <w:lang w:eastAsia="ru-RU"/>
        </w:rPr>
        <w:t xml:space="preserve"> </w:t>
      </w:r>
      <w:r>
        <w:rPr>
          <w:rFonts w:eastAsia="Times New Roman"/>
          <w:lang w:eastAsia="ru-RU"/>
        </w:rPr>
        <w:t>предоставляет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шанс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каждому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ребенку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организовать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свое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обучение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таким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образом,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чтобы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максимально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использовать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свои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возможности.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Уровневая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дифференциация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позволяет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акцентировать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внимание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учителя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на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работе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с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различными</w:t>
      </w:r>
      <w:r>
        <w:rPr>
          <w:rFonts w:eastAsia="Times New Roman"/>
          <w:spacing w:val="-1"/>
          <w:lang w:eastAsia="ru-RU"/>
        </w:rPr>
        <w:t xml:space="preserve"> </w:t>
      </w:r>
      <w:r>
        <w:rPr>
          <w:rFonts w:eastAsia="Times New Roman"/>
          <w:lang w:eastAsia="ru-RU"/>
        </w:rPr>
        <w:t>категориями детей.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6"/>
        <w:ind w:right="143" w:firstLine="567"/>
        <w:jc w:val="both"/>
        <w:rPr>
          <w:rFonts w:eastAsiaTheme="minorEastAsia"/>
          <w:kern w:val="2"/>
          <w:lang w:eastAsia="zh-CN"/>
        </w:rPr>
      </w:pPr>
      <w:proofErr w:type="gramStart"/>
      <w:r>
        <w:rPr>
          <w:rFonts w:eastAsiaTheme="minorEastAsia"/>
          <w:kern w:val="2"/>
          <w:lang w:eastAsia="zh-CN"/>
        </w:rPr>
        <w:t>т</w:t>
      </w:r>
      <w:proofErr w:type="gramEnd"/>
      <w:r>
        <w:rPr>
          <w:rFonts w:eastAsiaTheme="minorEastAsia"/>
          <w:kern w:val="2"/>
          <w:lang w:eastAsia="zh-CN"/>
        </w:rPr>
        <w:t>ехнология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проблемного обучения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(Джон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Дьюи</w:t>
      </w:r>
      <w:proofErr w:type="spellEnd"/>
      <w:r>
        <w:rPr>
          <w:rFonts w:eastAsiaTheme="minorEastAsia"/>
          <w:kern w:val="2"/>
          <w:lang w:eastAsia="zh-CN"/>
        </w:rPr>
        <w:t>)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раскрывается через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постановку (преподавателем) и разрешение (учеником) проблемного вопроса,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задачи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ситуации,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выступающих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центральными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категориями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этой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технологии. Вопрос может содержать в себе скрытое противоречие, вызывать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различные,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порой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противоположные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позиции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его разрешении.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11"/>
        <w:ind w:right="143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технология     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исследовательской     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деятельности     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(Н.Е. </w:t>
      </w:r>
      <w:proofErr w:type="spellStart"/>
      <w:r>
        <w:rPr>
          <w:rFonts w:eastAsiaTheme="minorEastAsia"/>
          <w:kern w:val="2"/>
          <w:lang w:eastAsia="zh-CN"/>
        </w:rPr>
        <w:t>Веракса</w:t>
      </w:r>
      <w:proofErr w:type="spellEnd"/>
      <w:r>
        <w:rPr>
          <w:rFonts w:eastAsiaTheme="minorEastAsia"/>
          <w:kern w:val="2"/>
          <w:lang w:eastAsia="zh-CN"/>
        </w:rPr>
        <w:t>,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О.Р. </w:t>
      </w:r>
      <w:proofErr w:type="spellStart"/>
      <w:r>
        <w:rPr>
          <w:rFonts w:eastAsiaTheme="minorEastAsia"/>
          <w:kern w:val="2"/>
          <w:lang w:eastAsia="zh-CN"/>
        </w:rPr>
        <w:t>Галимов</w:t>
      </w:r>
      <w:proofErr w:type="spellEnd"/>
      <w:r>
        <w:rPr>
          <w:rFonts w:eastAsiaTheme="minorEastAsia"/>
          <w:kern w:val="2"/>
          <w:lang w:eastAsia="zh-CN"/>
        </w:rPr>
        <w:t>) это методика организации учебно-воспитательного процесса,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дающая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детям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настоящие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сведения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объектах,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процессах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явлениях,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которые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они открывают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самостоятельным образом.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3"/>
        <w:ind w:right="145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технология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проектной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(Джон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Дьюи</w:t>
      </w:r>
      <w:proofErr w:type="spellEnd"/>
      <w:r>
        <w:rPr>
          <w:rFonts w:eastAsiaTheme="minorEastAsia"/>
          <w:kern w:val="2"/>
          <w:lang w:eastAsia="zh-CN"/>
        </w:rPr>
        <w:t>)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–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личностно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ориентированная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способ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организации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самостоятельной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учащихся,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направленный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решение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задачи</w:t>
      </w:r>
      <w:r>
        <w:rPr>
          <w:rFonts w:eastAsiaTheme="minorEastAsia"/>
          <w:spacing w:val="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учебного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проекта.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spacing w:before="76"/>
        <w:ind w:right="144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технология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игровой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(Шмаков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А.,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Никитина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П.,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proofErr w:type="spellStart"/>
      <w:r>
        <w:rPr>
          <w:rFonts w:eastAsiaTheme="minorEastAsia"/>
          <w:kern w:val="2"/>
          <w:lang w:eastAsia="zh-CN"/>
        </w:rPr>
        <w:t>Эльконин</w:t>
      </w:r>
      <w:proofErr w:type="spellEnd"/>
      <w:r>
        <w:rPr>
          <w:rFonts w:eastAsiaTheme="minorEastAsia"/>
          <w:spacing w:val="-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Д.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Б.,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Выготский</w:t>
      </w:r>
      <w:r>
        <w:rPr>
          <w:rFonts w:eastAsiaTheme="minorEastAsia"/>
          <w:spacing w:val="-1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Л.С.)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это</w:t>
      </w:r>
      <w:r>
        <w:rPr>
          <w:rFonts w:eastAsiaTheme="minorEastAsia"/>
          <w:spacing w:val="-9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игровые</w:t>
      </w:r>
      <w:r>
        <w:rPr>
          <w:rFonts w:eastAsiaTheme="minorEastAsia"/>
          <w:spacing w:val="-1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формы</w:t>
      </w:r>
      <w:r>
        <w:rPr>
          <w:rFonts w:eastAsiaTheme="minorEastAsia"/>
          <w:spacing w:val="-1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взаимодействия</w:t>
      </w:r>
      <w:r>
        <w:rPr>
          <w:rFonts w:eastAsiaTheme="minorEastAsia"/>
          <w:spacing w:val="-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педагога</w:t>
      </w:r>
      <w:r>
        <w:rPr>
          <w:rFonts w:eastAsiaTheme="minorEastAsia"/>
          <w:spacing w:val="-6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 детей через реализацию определенного сюжета (игры, сказки, спектакля).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Другими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словами,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понятие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«игровые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технологии»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включает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lastRenderedPageBreak/>
        <w:t>достаточно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большую группу методов и приемов организации педагогического процесса в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форме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различных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педагогических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игр</w:t>
      </w:r>
      <w:proofErr w:type="gramStart"/>
      <w:r>
        <w:rPr>
          <w:rFonts w:eastAsiaTheme="minorEastAsia"/>
          <w:kern w:val="2"/>
          <w:lang w:eastAsia="zh-CN"/>
        </w:rPr>
        <w:t>.,</w:t>
      </w:r>
      <w:proofErr w:type="gramEnd"/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ind w:right="145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коммуникативная технология обучения (И.Л. Бим и Е.И. </w:t>
      </w:r>
      <w:proofErr w:type="spellStart"/>
      <w:r>
        <w:rPr>
          <w:rFonts w:eastAsiaTheme="minorEastAsia"/>
          <w:kern w:val="2"/>
          <w:lang w:eastAsia="zh-CN"/>
        </w:rPr>
        <w:t>Пассовым</w:t>
      </w:r>
      <w:proofErr w:type="spellEnd"/>
      <w:r>
        <w:rPr>
          <w:rFonts w:eastAsiaTheme="minorEastAsia"/>
          <w:kern w:val="2"/>
          <w:lang w:eastAsia="zh-CN"/>
        </w:rPr>
        <w:t>)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опирается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 взаимосвязанное комплексное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обучение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всем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видам речевой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деятельности: </w:t>
      </w:r>
      <w:proofErr w:type="spellStart"/>
      <w:r>
        <w:rPr>
          <w:rFonts w:eastAsiaTheme="minorEastAsia"/>
          <w:kern w:val="2"/>
          <w:lang w:eastAsia="zh-CN"/>
        </w:rPr>
        <w:t>аудирование</w:t>
      </w:r>
      <w:proofErr w:type="spellEnd"/>
      <w:r>
        <w:rPr>
          <w:rFonts w:eastAsiaTheme="minorEastAsia"/>
          <w:kern w:val="2"/>
          <w:lang w:eastAsia="zh-CN"/>
        </w:rPr>
        <w:t>; говорение;</w:t>
      </w:r>
      <w:r>
        <w:rPr>
          <w:rFonts w:eastAsiaTheme="minorEastAsia"/>
          <w:spacing w:val="-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чтение;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письмо.</w:t>
      </w:r>
    </w:p>
    <w:p w:rsidR="00F51414" w:rsidRDefault="00F51414" w:rsidP="00F51414">
      <w:pPr>
        <w:widowControl w:val="0"/>
        <w:numPr>
          <w:ilvl w:val="0"/>
          <w:numId w:val="22"/>
        </w:numPr>
        <w:tabs>
          <w:tab w:val="left" w:pos="0"/>
        </w:tabs>
        <w:autoSpaceDE w:val="0"/>
        <w:autoSpaceDN w:val="0"/>
        <w:ind w:right="145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здоровье сберегающая технология (Н.К. Смирнов) – система мер по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охране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укреплению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здоровья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учащихся,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учитывающая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важнейшие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характеристики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образовательной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среды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условия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жизни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ребенка,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воздействующие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здоровье ребенка.</w:t>
      </w:r>
    </w:p>
    <w:p w:rsidR="00F51414" w:rsidRDefault="00F51414" w:rsidP="00F51414">
      <w:pPr>
        <w:widowControl w:val="0"/>
        <w:tabs>
          <w:tab w:val="left" w:pos="0"/>
        </w:tabs>
        <w:autoSpaceDE w:val="0"/>
        <w:autoSpaceDN w:val="0"/>
        <w:ind w:left="102" w:right="145"/>
        <w:jc w:val="both"/>
        <w:rPr>
          <w:rFonts w:eastAsiaTheme="minorEastAsia"/>
          <w:kern w:val="2"/>
          <w:lang w:eastAsia="zh-CN"/>
        </w:rPr>
      </w:pPr>
    </w:p>
    <w:p w:rsidR="00F51414" w:rsidRDefault="00F51414" w:rsidP="00F51414">
      <w:pPr>
        <w:keepNext/>
        <w:keepLines/>
        <w:ind w:left="669"/>
        <w:jc w:val="both"/>
        <w:outlineLvl w:val="0"/>
        <w:rPr>
          <w:rFonts w:eastAsiaTheme="majorEastAsia"/>
          <w:b/>
        </w:rPr>
      </w:pPr>
      <w:r>
        <w:rPr>
          <w:rFonts w:eastAsiaTheme="majorEastAsia"/>
          <w:b/>
        </w:rPr>
        <w:t>2.6. Алгоритм</w:t>
      </w:r>
      <w:r>
        <w:rPr>
          <w:rFonts w:eastAsiaTheme="majorEastAsia"/>
          <w:b/>
          <w:spacing w:val="-6"/>
        </w:rPr>
        <w:t xml:space="preserve"> </w:t>
      </w:r>
      <w:r>
        <w:rPr>
          <w:rFonts w:eastAsiaTheme="majorEastAsia"/>
          <w:b/>
        </w:rPr>
        <w:t>учебного</w:t>
      </w:r>
      <w:r>
        <w:rPr>
          <w:rFonts w:eastAsiaTheme="majorEastAsia"/>
          <w:b/>
          <w:spacing w:val="-1"/>
        </w:rPr>
        <w:t xml:space="preserve"> </w:t>
      </w:r>
      <w:r>
        <w:rPr>
          <w:rFonts w:eastAsiaTheme="majorEastAsia"/>
          <w:b/>
        </w:rPr>
        <w:t>занятия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ind w:right="147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Приветствие. Перед началом занятия приветствие всех участников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занятия.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ind w:right="150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Повторение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пройденного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материала.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Краткий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обзор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предыдущего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занятия: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вспомнить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тему,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основную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мысль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предыдущей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встречи;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вывод,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сделанный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результате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проведенного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занятия.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ind w:right="150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Проверка домашнего задания (если такое задание было). Основное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требование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заключается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том,</w:t>
      </w:r>
      <w:r>
        <w:rPr>
          <w:rFonts w:eastAsiaTheme="minorEastAsia"/>
          <w:spacing w:val="1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чтобы</w:t>
      </w:r>
      <w:r>
        <w:rPr>
          <w:rFonts w:eastAsiaTheme="minorEastAsia"/>
          <w:spacing w:val="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практическое</w:t>
      </w:r>
      <w:r>
        <w:rPr>
          <w:rFonts w:eastAsiaTheme="minorEastAsia"/>
          <w:spacing w:val="1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задание</w:t>
      </w:r>
      <w:r>
        <w:rPr>
          <w:rFonts w:eastAsiaTheme="minorEastAsia"/>
          <w:spacing w:val="12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было</w:t>
      </w:r>
      <w:r>
        <w:rPr>
          <w:rFonts w:eastAsiaTheme="minorEastAsia"/>
          <w:spacing w:val="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выполнено согласно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требованиям,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выполнению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практических</w:t>
      </w:r>
      <w:r>
        <w:rPr>
          <w:rFonts w:eastAsiaTheme="minorEastAsia"/>
          <w:spacing w:val="-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работ.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spacing w:before="74"/>
        <w:ind w:right="145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Введение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предлагаемый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образовательный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материал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или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информацию.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Введение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начинается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вопросов,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которые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способствуют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наращиванию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интереса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учащихся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новому материалу.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709"/>
        </w:tabs>
        <w:autoSpaceDE w:val="0"/>
        <w:autoSpaceDN w:val="0"/>
        <w:spacing w:before="2"/>
        <w:ind w:left="1090" w:hanging="381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 xml:space="preserve">Предлагаемый   </w:t>
      </w:r>
      <w:r>
        <w:rPr>
          <w:rFonts w:eastAsiaTheme="minorEastAsia"/>
          <w:spacing w:val="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образовательный    </w:t>
      </w:r>
      <w:r>
        <w:rPr>
          <w:rFonts w:eastAsiaTheme="minorEastAsia"/>
          <w:spacing w:val="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материал    </w:t>
      </w:r>
      <w:r>
        <w:rPr>
          <w:rFonts w:eastAsiaTheme="minorEastAsia"/>
          <w:spacing w:val="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 xml:space="preserve">или    </w:t>
      </w:r>
      <w:r>
        <w:rPr>
          <w:rFonts w:eastAsiaTheme="minorEastAsia"/>
          <w:spacing w:val="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информация.</w:t>
      </w:r>
    </w:p>
    <w:p w:rsidR="00F51414" w:rsidRDefault="00F51414" w:rsidP="00F51414">
      <w:pPr>
        <w:ind w:right="142" w:firstLine="567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Изложение нового материала или информации предлагается </w:t>
      </w:r>
      <w:proofErr w:type="gramStart"/>
      <w:r>
        <w:rPr>
          <w:rFonts w:eastAsia="Times New Roman"/>
          <w:lang w:eastAsia="ru-RU"/>
        </w:rPr>
        <w:t>обучающимся</w:t>
      </w:r>
      <w:proofErr w:type="gramEnd"/>
      <w:r>
        <w:rPr>
          <w:rFonts w:eastAsia="Times New Roman"/>
          <w:lang w:eastAsia="ru-RU"/>
        </w:rPr>
        <w:t xml:space="preserve"> в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форме рассказа. Педагог готовит наглядные пособия и материалы, вопросы</w:t>
      </w:r>
      <w:r>
        <w:rPr>
          <w:rFonts w:eastAsia="Times New Roman"/>
          <w:spacing w:val="1"/>
          <w:lang w:eastAsia="ru-RU"/>
        </w:rPr>
        <w:t xml:space="preserve"> </w:t>
      </w:r>
      <w:r>
        <w:rPr>
          <w:rFonts w:eastAsia="Times New Roman"/>
          <w:lang w:eastAsia="ru-RU"/>
        </w:rPr>
        <w:t>аналитического содержания.</w:t>
      </w:r>
    </w:p>
    <w:p w:rsidR="00F51414" w:rsidRDefault="00F51414" w:rsidP="00F51414">
      <w:pPr>
        <w:widowControl w:val="0"/>
        <w:numPr>
          <w:ilvl w:val="2"/>
          <w:numId w:val="24"/>
        </w:numPr>
        <w:tabs>
          <w:tab w:val="left" w:pos="1302"/>
        </w:tabs>
        <w:autoSpaceDE w:val="0"/>
        <w:autoSpaceDN w:val="0"/>
        <w:ind w:right="152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Обобщение.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Учащимся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предлагается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самим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оценку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информации.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Подвести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итог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общему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рассуждению.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</w:p>
    <w:p w:rsidR="00F51414" w:rsidRDefault="00F51414" w:rsidP="00F51414">
      <w:pPr>
        <w:widowControl w:val="0"/>
        <w:numPr>
          <w:ilvl w:val="2"/>
          <w:numId w:val="24"/>
        </w:numPr>
        <w:tabs>
          <w:tab w:val="left" w:pos="1302"/>
        </w:tabs>
        <w:autoSpaceDE w:val="0"/>
        <w:autoSpaceDN w:val="0"/>
        <w:spacing w:before="1"/>
        <w:ind w:right="151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Вывод.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Советы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рекомендации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практическому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применению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материала,</w:t>
      </w:r>
      <w:r>
        <w:rPr>
          <w:rFonts w:eastAsiaTheme="minorEastAsia"/>
          <w:spacing w:val="-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информации.</w:t>
      </w:r>
    </w:p>
    <w:p w:rsidR="00F51414" w:rsidRDefault="00F51414" w:rsidP="00F51414">
      <w:pPr>
        <w:widowControl w:val="0"/>
        <w:numPr>
          <w:ilvl w:val="2"/>
          <w:numId w:val="24"/>
        </w:numPr>
        <w:tabs>
          <w:tab w:val="left" w:pos="1302"/>
        </w:tabs>
        <w:autoSpaceDE w:val="0"/>
        <w:autoSpaceDN w:val="0"/>
        <w:ind w:right="150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spacing w:val="-1"/>
          <w:kern w:val="2"/>
          <w:lang w:eastAsia="zh-CN"/>
        </w:rPr>
        <w:t>Заключение.</w:t>
      </w:r>
      <w:r>
        <w:rPr>
          <w:rFonts w:eastAsiaTheme="minorEastAsia"/>
          <w:spacing w:val="-18"/>
          <w:kern w:val="2"/>
          <w:lang w:eastAsia="zh-CN"/>
        </w:rPr>
        <w:t xml:space="preserve"> </w:t>
      </w:r>
      <w:r>
        <w:rPr>
          <w:rFonts w:eastAsiaTheme="minorEastAsia"/>
          <w:spacing w:val="-1"/>
          <w:kern w:val="2"/>
          <w:lang w:eastAsia="zh-CN"/>
        </w:rPr>
        <w:t>Сформулировав</w:t>
      </w:r>
      <w:r>
        <w:rPr>
          <w:rFonts w:eastAsiaTheme="minorEastAsia"/>
          <w:spacing w:val="-1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советы</w:t>
      </w:r>
      <w:r>
        <w:rPr>
          <w:rFonts w:eastAsiaTheme="minorEastAsia"/>
          <w:spacing w:val="-1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</w:t>
      </w:r>
      <w:r>
        <w:rPr>
          <w:rFonts w:eastAsiaTheme="minorEastAsia"/>
          <w:spacing w:val="-16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рекомендации,</w:t>
      </w:r>
      <w:r>
        <w:rPr>
          <w:rFonts w:eastAsiaTheme="minorEastAsia"/>
          <w:spacing w:val="-17"/>
          <w:kern w:val="2"/>
          <w:lang w:eastAsia="zh-CN"/>
        </w:rPr>
        <w:t xml:space="preserve"> </w:t>
      </w:r>
      <w:proofErr w:type="gramStart"/>
      <w:r>
        <w:rPr>
          <w:rFonts w:eastAsiaTheme="minorEastAsia"/>
          <w:kern w:val="2"/>
          <w:lang w:eastAsia="zh-CN"/>
        </w:rPr>
        <w:t>обучающимся</w:t>
      </w:r>
      <w:proofErr w:type="gramEnd"/>
      <w:r>
        <w:rPr>
          <w:rFonts w:eastAsiaTheme="minorEastAsia"/>
          <w:spacing w:val="-6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предлагается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использовать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материал,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информацию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своей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практической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творческой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деятельности.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ind w:right="145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Для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закрепления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информации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проводится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игровая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или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творческая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часть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занятия: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викторина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(подробное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описание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условия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или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программы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викторины);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конкурс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(подробное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описание);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разгадывание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кроссворда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(с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учетом</w:t>
      </w:r>
      <w:r>
        <w:rPr>
          <w:rFonts w:eastAsiaTheme="minorEastAsia"/>
          <w:spacing w:val="-10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категории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сложности);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загадки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(желательно</w:t>
      </w:r>
      <w:r>
        <w:rPr>
          <w:rFonts w:eastAsiaTheme="minorEastAsia"/>
          <w:spacing w:val="-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тематического</w:t>
      </w:r>
      <w:r>
        <w:rPr>
          <w:rFonts w:eastAsiaTheme="minorEastAsia"/>
          <w:spacing w:val="-1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характера);</w:t>
      </w:r>
      <w:r>
        <w:rPr>
          <w:rFonts w:eastAsiaTheme="minorEastAsia"/>
          <w:spacing w:val="-6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ребус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(с учетом объема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знаний и</w:t>
      </w:r>
      <w:r>
        <w:rPr>
          <w:rFonts w:eastAsiaTheme="minorEastAsia"/>
          <w:spacing w:val="-4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особенностей возраста) и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т.д.</w:t>
      </w:r>
    </w:p>
    <w:p w:rsidR="00F51414" w:rsidRDefault="00F51414" w:rsidP="00F51414">
      <w:pPr>
        <w:widowControl w:val="0"/>
        <w:numPr>
          <w:ilvl w:val="1"/>
          <w:numId w:val="24"/>
        </w:numPr>
        <w:tabs>
          <w:tab w:val="left" w:pos="1091"/>
        </w:tabs>
        <w:autoSpaceDE w:val="0"/>
        <w:autoSpaceDN w:val="0"/>
        <w:spacing w:before="74"/>
        <w:ind w:right="143" w:firstLine="567"/>
        <w:jc w:val="both"/>
        <w:rPr>
          <w:rFonts w:eastAsiaTheme="minorEastAsia"/>
          <w:kern w:val="2"/>
          <w:lang w:eastAsia="zh-CN"/>
        </w:rPr>
      </w:pPr>
      <w:r>
        <w:rPr>
          <w:rFonts w:eastAsiaTheme="minorEastAsia"/>
          <w:spacing w:val="-1"/>
          <w:kern w:val="2"/>
          <w:lang w:eastAsia="zh-CN"/>
        </w:rPr>
        <w:t>Практическая</w:t>
      </w:r>
      <w:r>
        <w:rPr>
          <w:rFonts w:eastAsiaTheme="minorEastAsia"/>
          <w:spacing w:val="-17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работа.</w:t>
      </w:r>
      <w:r>
        <w:rPr>
          <w:rFonts w:eastAsiaTheme="minorEastAsia"/>
          <w:spacing w:val="-1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Полностью</w:t>
      </w:r>
      <w:r>
        <w:rPr>
          <w:rFonts w:eastAsiaTheme="minorEastAsia"/>
          <w:spacing w:val="-1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изучив</w:t>
      </w:r>
      <w:r>
        <w:rPr>
          <w:rFonts w:eastAsiaTheme="minorEastAsia"/>
          <w:spacing w:val="-15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теоретическую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proofErr w:type="gramStart"/>
      <w:r>
        <w:rPr>
          <w:rFonts w:eastAsiaTheme="minorEastAsia"/>
          <w:kern w:val="2"/>
          <w:lang w:eastAsia="zh-CN"/>
        </w:rPr>
        <w:t>часть</w:t>
      </w:r>
      <w:r>
        <w:rPr>
          <w:rFonts w:eastAsiaTheme="minorEastAsia"/>
          <w:spacing w:val="-10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</w:t>
      </w:r>
      <w:r>
        <w:rPr>
          <w:rFonts w:eastAsiaTheme="minorEastAsia"/>
          <w:spacing w:val="-13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теме</w:t>
      </w:r>
      <w:r>
        <w:rPr>
          <w:rFonts w:eastAsiaTheme="minorEastAsia"/>
          <w:spacing w:val="-68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 убедившись</w:t>
      </w:r>
      <w:proofErr w:type="gramEnd"/>
      <w:r>
        <w:rPr>
          <w:rFonts w:eastAsiaTheme="minorEastAsia"/>
          <w:kern w:val="2"/>
          <w:lang w:eastAsia="zh-CN"/>
        </w:rPr>
        <w:t>, что учащиеся усвоили материал, педагог вместе с учащимися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переходит к практической работе по изучаемой теме. Работа осуществляется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по инструкции педагога с обязательным соблюдением всех правил техники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безопасности. Результаты проведения практической работы записываются и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на</w:t>
      </w:r>
      <w:r>
        <w:rPr>
          <w:rFonts w:eastAsiaTheme="minorEastAsia"/>
          <w:spacing w:val="-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их</w:t>
      </w:r>
      <w:r>
        <w:rPr>
          <w:rFonts w:eastAsiaTheme="minorEastAsia"/>
          <w:spacing w:val="1"/>
          <w:kern w:val="2"/>
          <w:lang w:eastAsia="zh-CN"/>
        </w:rPr>
        <w:t xml:space="preserve"> </w:t>
      </w:r>
      <w:r>
        <w:rPr>
          <w:rFonts w:eastAsiaTheme="minorEastAsia"/>
          <w:kern w:val="2"/>
          <w:lang w:eastAsia="zh-CN"/>
        </w:rPr>
        <w:t>основании делаются выводы.</w:t>
      </w:r>
    </w:p>
    <w:p w:rsidR="00F51414" w:rsidRDefault="00F51414" w:rsidP="00F51414">
      <w:pPr>
        <w:jc w:val="left"/>
        <w:rPr>
          <w:rFonts w:eastAsiaTheme="minorEastAsia"/>
          <w:kern w:val="2"/>
          <w:lang w:eastAsia="zh-CN"/>
        </w:rPr>
        <w:sectPr w:rsidR="00F51414">
          <w:pgSz w:w="11906" w:h="16838"/>
          <w:pgMar w:top="1134" w:right="850" w:bottom="1134" w:left="1701" w:header="0" w:footer="355" w:gutter="0"/>
          <w:cols w:space="720"/>
        </w:sectPr>
      </w:pPr>
    </w:p>
    <w:p w:rsidR="00F51414" w:rsidRPr="00F51414" w:rsidRDefault="00F51414" w:rsidP="00F51414">
      <w:pPr>
        <w:ind w:firstLine="567"/>
        <w:rPr>
          <w:rFonts w:eastAsia="Times New Roman"/>
          <w:b/>
          <w:bCs/>
          <w:lang w:eastAsia="ru-RU"/>
        </w:rPr>
      </w:pPr>
      <w:r w:rsidRPr="00F51414">
        <w:rPr>
          <w:rFonts w:eastAsia="Times New Roman"/>
          <w:b/>
          <w:bCs/>
          <w:lang w:eastAsia="ru-RU"/>
        </w:rPr>
        <w:lastRenderedPageBreak/>
        <w:t>СПИСОК ЛИТЕРАТУРЫ</w:t>
      </w:r>
    </w:p>
    <w:p w:rsidR="00F51414" w:rsidRPr="00F51414" w:rsidRDefault="00F51414" w:rsidP="00F51414">
      <w:pPr>
        <w:ind w:firstLine="567"/>
        <w:rPr>
          <w:rFonts w:eastAsia="Times New Roman"/>
          <w:b/>
          <w:bCs/>
          <w:lang w:eastAsia="ru-RU"/>
        </w:rPr>
      </w:pPr>
    </w:p>
    <w:p w:rsidR="00F51414" w:rsidRPr="00F51414" w:rsidRDefault="00F51414" w:rsidP="00F51414">
      <w:pPr>
        <w:tabs>
          <w:tab w:val="left" w:pos="284"/>
        </w:tabs>
        <w:jc w:val="both"/>
        <w:rPr>
          <w:b/>
          <w:i/>
        </w:rPr>
      </w:pPr>
      <w:r w:rsidRPr="00F51414">
        <w:rPr>
          <w:b/>
          <w:i/>
        </w:rPr>
        <w:t>Основной список педагога:</w:t>
      </w:r>
    </w:p>
    <w:p w:rsidR="00F51414" w:rsidRPr="00F51414" w:rsidRDefault="00F51414" w:rsidP="00F51414">
      <w:pPr>
        <w:pStyle w:val="a6"/>
        <w:numPr>
          <w:ilvl w:val="0"/>
          <w:numId w:val="26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В.В. Чумаченко, А.П. Горяев «Основы финансовой грамотности», М. «Просвещение», 2016</w:t>
      </w:r>
    </w:p>
    <w:p w:rsidR="00F51414" w:rsidRPr="00F51414" w:rsidRDefault="00F51414" w:rsidP="00F51414">
      <w:pPr>
        <w:pStyle w:val="a6"/>
        <w:numPr>
          <w:ilvl w:val="0"/>
          <w:numId w:val="26"/>
        </w:numPr>
        <w:tabs>
          <w:tab w:val="left" w:pos="284"/>
        </w:tabs>
        <w:jc w:val="both"/>
        <w:rPr>
          <w:sz w:val="28"/>
          <w:szCs w:val="28"/>
        </w:rPr>
      </w:pPr>
      <w:proofErr w:type="spellStart"/>
      <w:r w:rsidRPr="00F51414">
        <w:rPr>
          <w:sz w:val="28"/>
          <w:szCs w:val="28"/>
        </w:rPr>
        <w:t>Смолнцева</w:t>
      </w:r>
      <w:proofErr w:type="spellEnd"/>
      <w:r w:rsidRPr="00F51414">
        <w:rPr>
          <w:sz w:val="28"/>
          <w:szCs w:val="28"/>
        </w:rPr>
        <w:t xml:space="preserve"> А. А. «Введение в мир экономики, или как мы играем в экономику» Учебно-методическое пособие.</w:t>
      </w:r>
    </w:p>
    <w:p w:rsidR="00F51414" w:rsidRPr="00F51414" w:rsidRDefault="00F51414" w:rsidP="00F51414">
      <w:pPr>
        <w:pStyle w:val="a6"/>
        <w:numPr>
          <w:ilvl w:val="0"/>
          <w:numId w:val="26"/>
        </w:numPr>
        <w:tabs>
          <w:tab w:val="left" w:pos="284"/>
        </w:tabs>
        <w:jc w:val="both"/>
        <w:rPr>
          <w:sz w:val="28"/>
          <w:szCs w:val="28"/>
        </w:rPr>
      </w:pPr>
      <w:proofErr w:type="spellStart"/>
      <w:r w:rsidRPr="00F51414">
        <w:rPr>
          <w:sz w:val="28"/>
          <w:szCs w:val="28"/>
        </w:rPr>
        <w:t>Бегенеева</w:t>
      </w:r>
      <w:proofErr w:type="spellEnd"/>
      <w:r w:rsidRPr="00F51414">
        <w:rPr>
          <w:sz w:val="28"/>
          <w:szCs w:val="28"/>
        </w:rPr>
        <w:t xml:space="preserve"> Т. П. Поурочные разработки по экономике. – М.: ООО </w:t>
      </w:r>
      <w:proofErr w:type="spellStart"/>
      <w:r w:rsidRPr="00F51414">
        <w:rPr>
          <w:sz w:val="28"/>
          <w:szCs w:val="28"/>
        </w:rPr>
        <w:t>Вако</w:t>
      </w:r>
      <w:proofErr w:type="spellEnd"/>
      <w:r w:rsidRPr="00F51414">
        <w:rPr>
          <w:sz w:val="28"/>
          <w:szCs w:val="28"/>
        </w:rPr>
        <w:t>, 2011.</w:t>
      </w:r>
    </w:p>
    <w:p w:rsidR="00F51414" w:rsidRPr="00F51414" w:rsidRDefault="00F51414" w:rsidP="00F51414">
      <w:pPr>
        <w:tabs>
          <w:tab w:val="left" w:pos="284"/>
        </w:tabs>
        <w:jc w:val="both"/>
        <w:rPr>
          <w:b/>
        </w:rPr>
      </w:pPr>
      <w:r w:rsidRPr="00F51414">
        <w:rPr>
          <w:b/>
          <w:i/>
        </w:rPr>
        <w:t>Дополнительный список</w:t>
      </w:r>
      <w:r w:rsidRPr="00F51414">
        <w:rPr>
          <w:b/>
        </w:rPr>
        <w:t>:</w:t>
      </w:r>
    </w:p>
    <w:p w:rsidR="00F51414" w:rsidRPr="00F51414" w:rsidRDefault="00F51414" w:rsidP="00F51414">
      <w:pPr>
        <w:tabs>
          <w:tab w:val="left" w:pos="284"/>
        </w:tabs>
        <w:jc w:val="both"/>
      </w:pPr>
      <w:r w:rsidRPr="00F51414">
        <w:t>Рекомендуемая литература для педагога:</w:t>
      </w:r>
    </w:p>
    <w:p w:rsidR="00F51414" w:rsidRPr="00F51414" w:rsidRDefault="00F51414" w:rsidP="00F51414">
      <w:pPr>
        <w:pStyle w:val="a6"/>
        <w:numPr>
          <w:ilvl w:val="0"/>
          <w:numId w:val="28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Смоленцева А. А. Введение в мир экономики, или как мы играем в экономику. СПб «ДЕТСТВО-ПРЕСС», 2001.</w:t>
      </w:r>
    </w:p>
    <w:p w:rsidR="00F51414" w:rsidRPr="00F51414" w:rsidRDefault="00F51414" w:rsidP="00F51414">
      <w:pPr>
        <w:pStyle w:val="a6"/>
        <w:numPr>
          <w:ilvl w:val="0"/>
          <w:numId w:val="28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Сценарий игры «Заработать за 60 минут» ЗАО «ПАКК» - М., 2016.</w:t>
      </w:r>
    </w:p>
    <w:p w:rsidR="00F51414" w:rsidRPr="00F51414" w:rsidRDefault="00F51414" w:rsidP="00F51414">
      <w:pPr>
        <w:pStyle w:val="a6"/>
        <w:numPr>
          <w:ilvl w:val="0"/>
          <w:numId w:val="28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Национальные банковские системы: учебник / Под общ</w:t>
      </w:r>
      <w:proofErr w:type="gramStart"/>
      <w:r w:rsidRPr="00F51414">
        <w:rPr>
          <w:sz w:val="28"/>
          <w:szCs w:val="28"/>
        </w:rPr>
        <w:t>.</w:t>
      </w:r>
      <w:proofErr w:type="gramEnd"/>
      <w:r w:rsidRPr="00F51414">
        <w:rPr>
          <w:sz w:val="28"/>
          <w:szCs w:val="28"/>
        </w:rPr>
        <w:t xml:space="preserve"> </w:t>
      </w:r>
      <w:proofErr w:type="gramStart"/>
      <w:r w:rsidRPr="00F51414">
        <w:rPr>
          <w:sz w:val="28"/>
          <w:szCs w:val="28"/>
        </w:rPr>
        <w:t>р</w:t>
      </w:r>
      <w:proofErr w:type="gramEnd"/>
      <w:r w:rsidRPr="00F51414">
        <w:rPr>
          <w:sz w:val="28"/>
          <w:szCs w:val="28"/>
        </w:rPr>
        <w:t>ед. проф. В. И. Рыбина. – М.: ИНФРА-М, 2009</w:t>
      </w:r>
    </w:p>
    <w:p w:rsidR="00F51414" w:rsidRPr="00F51414" w:rsidRDefault="00F51414" w:rsidP="00F51414">
      <w:pPr>
        <w:tabs>
          <w:tab w:val="left" w:pos="284"/>
        </w:tabs>
        <w:jc w:val="both"/>
      </w:pPr>
      <w:r w:rsidRPr="00F51414">
        <w:rPr>
          <w:b/>
          <w:i/>
        </w:rPr>
        <w:t>Рекомендуемая литература для учащихся</w:t>
      </w:r>
      <w:r w:rsidRPr="00F51414">
        <w:t>:</w:t>
      </w:r>
    </w:p>
    <w:p w:rsidR="00F51414" w:rsidRPr="00F51414" w:rsidRDefault="00F51414" w:rsidP="00F51414">
      <w:pPr>
        <w:pStyle w:val="a6"/>
        <w:numPr>
          <w:ilvl w:val="0"/>
          <w:numId w:val="30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Н. Чуб. Азбука бизнеса Харьков: Фактор, 2011</w:t>
      </w:r>
    </w:p>
    <w:p w:rsidR="00F51414" w:rsidRPr="00F51414" w:rsidRDefault="00F51414" w:rsidP="00F51414">
      <w:pPr>
        <w:pStyle w:val="a6"/>
        <w:numPr>
          <w:ilvl w:val="0"/>
          <w:numId w:val="30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>Е. Тончу. Большой бизнес для маленьких детей М.: ИД Тончу, 2007</w:t>
      </w:r>
    </w:p>
    <w:p w:rsidR="00F51414" w:rsidRPr="00F51414" w:rsidRDefault="00F51414" w:rsidP="00F51414">
      <w:pPr>
        <w:pStyle w:val="a6"/>
        <w:numPr>
          <w:ilvl w:val="0"/>
          <w:numId w:val="30"/>
        </w:numPr>
        <w:tabs>
          <w:tab w:val="left" w:pos="284"/>
        </w:tabs>
        <w:jc w:val="both"/>
        <w:rPr>
          <w:sz w:val="28"/>
          <w:szCs w:val="28"/>
        </w:rPr>
      </w:pPr>
      <w:r w:rsidRPr="00F51414">
        <w:rPr>
          <w:sz w:val="28"/>
          <w:szCs w:val="28"/>
        </w:rPr>
        <w:t xml:space="preserve">И. </w:t>
      </w:r>
      <w:proofErr w:type="spellStart"/>
      <w:r w:rsidRPr="00F51414">
        <w:rPr>
          <w:sz w:val="28"/>
          <w:szCs w:val="28"/>
        </w:rPr>
        <w:t>Липсиц</w:t>
      </w:r>
      <w:proofErr w:type="spellEnd"/>
      <w:r w:rsidRPr="00F51414">
        <w:rPr>
          <w:sz w:val="28"/>
          <w:szCs w:val="28"/>
        </w:rPr>
        <w:t>. Удивительные приключения в стране Экономика М.: Вита-Пресс, 2011</w:t>
      </w:r>
    </w:p>
    <w:p w:rsidR="00F51414" w:rsidRPr="00F51414" w:rsidRDefault="00F51414" w:rsidP="00F51414">
      <w:pPr>
        <w:widowControl w:val="0"/>
        <w:tabs>
          <w:tab w:val="left" w:pos="284"/>
        </w:tabs>
        <w:jc w:val="both"/>
        <w:rPr>
          <w:rFonts w:eastAsiaTheme="minorEastAsia"/>
          <w:b/>
          <w:i/>
          <w:kern w:val="2"/>
          <w:lang w:eastAsia="zh-CN"/>
        </w:rPr>
      </w:pPr>
      <w:r w:rsidRPr="00F51414">
        <w:rPr>
          <w:rFonts w:eastAsiaTheme="minorEastAsia"/>
          <w:b/>
          <w:i/>
          <w:kern w:val="2"/>
          <w:lang w:eastAsia="zh-CN"/>
        </w:rPr>
        <w:t>Интернет-ресурсы:</w:t>
      </w:r>
    </w:p>
    <w:p w:rsidR="00F51414" w:rsidRPr="00F51414" w:rsidRDefault="00F51414" w:rsidP="00F51414">
      <w:pPr>
        <w:pStyle w:val="a6"/>
        <w:widowControl w:val="0"/>
        <w:numPr>
          <w:ilvl w:val="0"/>
          <w:numId w:val="32"/>
        </w:numPr>
        <w:tabs>
          <w:tab w:val="left" w:pos="284"/>
        </w:tabs>
        <w:jc w:val="both"/>
        <w:rPr>
          <w:rFonts w:eastAsiaTheme="minorHAnsi"/>
          <w:sz w:val="28"/>
          <w:szCs w:val="28"/>
          <w:lang w:eastAsia="en-US"/>
        </w:rPr>
      </w:pPr>
      <w:hyperlink r:id="rId13" w:history="1">
        <w:r w:rsidRPr="00F51414">
          <w:rPr>
            <w:rStyle w:val="a3"/>
            <w:rFonts w:eastAsiaTheme="majorEastAsia"/>
            <w:sz w:val="28"/>
            <w:szCs w:val="28"/>
            <w:lang w:val="en-US"/>
          </w:rPr>
          <w:t>http</w:t>
        </w:r>
        <w:r w:rsidRPr="00F51414">
          <w:rPr>
            <w:rStyle w:val="a3"/>
            <w:rFonts w:eastAsiaTheme="majorEastAsia"/>
            <w:sz w:val="28"/>
            <w:szCs w:val="28"/>
          </w:rPr>
          <w:t>://</w:t>
        </w:r>
        <w:proofErr w:type="spellStart"/>
        <w:r w:rsidRPr="00F51414">
          <w:rPr>
            <w:rStyle w:val="a3"/>
            <w:rFonts w:eastAsiaTheme="majorEastAsia"/>
            <w:sz w:val="28"/>
            <w:szCs w:val="28"/>
          </w:rPr>
          <w:t>хочумогузнаю.рф</w:t>
        </w:r>
        <w:proofErr w:type="spellEnd"/>
      </w:hyperlink>
      <w:r w:rsidRPr="00F51414">
        <w:rPr>
          <w:sz w:val="28"/>
          <w:szCs w:val="28"/>
        </w:rPr>
        <w:t xml:space="preserve"> – о правах потребителей финансовых услуг, законодательную базу, интерактивные материалы для самостоятельного изучения.</w:t>
      </w:r>
    </w:p>
    <w:p w:rsidR="00F51414" w:rsidRPr="00F51414" w:rsidRDefault="00F51414" w:rsidP="00F51414">
      <w:pPr>
        <w:pStyle w:val="a6"/>
        <w:widowControl w:val="0"/>
        <w:numPr>
          <w:ilvl w:val="0"/>
          <w:numId w:val="32"/>
        </w:numPr>
        <w:tabs>
          <w:tab w:val="left" w:pos="284"/>
        </w:tabs>
        <w:jc w:val="both"/>
        <w:rPr>
          <w:sz w:val="28"/>
          <w:szCs w:val="28"/>
        </w:rPr>
      </w:pPr>
      <w:hyperlink r:id="rId14" w:history="1">
        <w:r w:rsidRPr="00F51414">
          <w:rPr>
            <w:rStyle w:val="a3"/>
            <w:rFonts w:eastAsiaTheme="majorEastAsia"/>
            <w:sz w:val="28"/>
            <w:szCs w:val="28"/>
          </w:rPr>
          <w:t>https://xn--j1ahfl.xn--p1ai/</w:t>
        </w:r>
      </w:hyperlink>
      <w:r w:rsidRPr="00F51414">
        <w:rPr>
          <w:sz w:val="28"/>
          <w:szCs w:val="28"/>
        </w:rPr>
        <w:t xml:space="preserve"> - курсы и </w:t>
      </w:r>
      <w:proofErr w:type="spellStart"/>
      <w:r w:rsidRPr="00F51414">
        <w:rPr>
          <w:sz w:val="28"/>
          <w:szCs w:val="28"/>
        </w:rPr>
        <w:t>вебинары</w:t>
      </w:r>
      <w:proofErr w:type="spellEnd"/>
      <w:r w:rsidRPr="00F51414">
        <w:rPr>
          <w:sz w:val="28"/>
          <w:szCs w:val="28"/>
        </w:rPr>
        <w:t xml:space="preserve"> от учебного центра «урок».</w:t>
      </w:r>
    </w:p>
    <w:p w:rsidR="001121C9" w:rsidRDefault="00F51414" w:rsidP="00F51414">
      <w:pPr>
        <w:pStyle w:val="a6"/>
        <w:numPr>
          <w:ilvl w:val="0"/>
          <w:numId w:val="32"/>
        </w:numPr>
        <w:jc w:val="both"/>
      </w:pPr>
      <w:hyperlink r:id="rId15" w:history="1">
        <w:r w:rsidRPr="00F51414">
          <w:rPr>
            <w:rStyle w:val="a3"/>
            <w:rFonts w:eastAsiaTheme="majorEastAsia"/>
            <w:sz w:val="28"/>
            <w:szCs w:val="28"/>
          </w:rPr>
          <w:t>http://www.ereport.ru</w:t>
        </w:r>
      </w:hyperlink>
      <w:r w:rsidRPr="00F51414">
        <w:rPr>
          <w:sz w:val="28"/>
          <w:szCs w:val="28"/>
        </w:rPr>
        <w:t xml:space="preserve"> - мировая экономи</w:t>
      </w:r>
      <w:r>
        <w:rPr>
          <w:sz w:val="28"/>
          <w:szCs w:val="28"/>
        </w:rPr>
        <w:t>ка: новости, статьи, статистика.</w:t>
      </w:r>
      <w:bookmarkStart w:id="0" w:name="_GoBack"/>
      <w:bookmarkEnd w:id="0"/>
    </w:p>
    <w:sectPr w:rsidR="001121C9" w:rsidSect="00992314">
      <w:type w:val="continuous"/>
      <w:pgSz w:w="11909" w:h="16834"/>
      <w:pgMar w:top="851" w:right="567" w:bottom="851" w:left="1701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5227D"/>
    <w:multiLevelType w:val="hybridMultilevel"/>
    <w:tmpl w:val="7DD001E8"/>
    <w:lvl w:ilvl="0" w:tplc="71485B4C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035C8B"/>
    <w:multiLevelType w:val="hybridMultilevel"/>
    <w:tmpl w:val="12161E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35361E"/>
    <w:multiLevelType w:val="hybridMultilevel"/>
    <w:tmpl w:val="CA1631DC"/>
    <w:lvl w:ilvl="0" w:tplc="4F4C6C24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B2EA006">
      <w:numFmt w:val="bullet"/>
      <w:lvlText w:val="•"/>
      <w:lvlJc w:val="left"/>
      <w:pPr>
        <w:ind w:left="1050" w:hanging="164"/>
      </w:pPr>
      <w:rPr>
        <w:lang w:val="ru-RU" w:eastAsia="en-US" w:bidi="ar-SA"/>
      </w:rPr>
    </w:lvl>
    <w:lvl w:ilvl="2" w:tplc="823E2866">
      <w:numFmt w:val="bullet"/>
      <w:lvlText w:val="•"/>
      <w:lvlJc w:val="left"/>
      <w:pPr>
        <w:ind w:left="2001" w:hanging="164"/>
      </w:pPr>
      <w:rPr>
        <w:lang w:val="ru-RU" w:eastAsia="en-US" w:bidi="ar-SA"/>
      </w:rPr>
    </w:lvl>
    <w:lvl w:ilvl="3" w:tplc="5BF40550">
      <w:numFmt w:val="bullet"/>
      <w:lvlText w:val="•"/>
      <w:lvlJc w:val="left"/>
      <w:pPr>
        <w:ind w:left="2951" w:hanging="164"/>
      </w:pPr>
      <w:rPr>
        <w:lang w:val="ru-RU" w:eastAsia="en-US" w:bidi="ar-SA"/>
      </w:rPr>
    </w:lvl>
    <w:lvl w:ilvl="4" w:tplc="31643024">
      <w:numFmt w:val="bullet"/>
      <w:lvlText w:val="•"/>
      <w:lvlJc w:val="left"/>
      <w:pPr>
        <w:ind w:left="3902" w:hanging="164"/>
      </w:pPr>
      <w:rPr>
        <w:lang w:val="ru-RU" w:eastAsia="en-US" w:bidi="ar-SA"/>
      </w:rPr>
    </w:lvl>
    <w:lvl w:ilvl="5" w:tplc="300472D2">
      <w:numFmt w:val="bullet"/>
      <w:lvlText w:val="•"/>
      <w:lvlJc w:val="left"/>
      <w:pPr>
        <w:ind w:left="4853" w:hanging="164"/>
      </w:pPr>
      <w:rPr>
        <w:lang w:val="ru-RU" w:eastAsia="en-US" w:bidi="ar-SA"/>
      </w:rPr>
    </w:lvl>
    <w:lvl w:ilvl="6" w:tplc="4006A83A">
      <w:numFmt w:val="bullet"/>
      <w:lvlText w:val="•"/>
      <w:lvlJc w:val="left"/>
      <w:pPr>
        <w:ind w:left="5803" w:hanging="164"/>
      </w:pPr>
      <w:rPr>
        <w:lang w:val="ru-RU" w:eastAsia="en-US" w:bidi="ar-SA"/>
      </w:rPr>
    </w:lvl>
    <w:lvl w:ilvl="7" w:tplc="2CF0686A">
      <w:numFmt w:val="bullet"/>
      <w:lvlText w:val="•"/>
      <w:lvlJc w:val="left"/>
      <w:pPr>
        <w:ind w:left="6754" w:hanging="164"/>
      </w:pPr>
      <w:rPr>
        <w:lang w:val="ru-RU" w:eastAsia="en-US" w:bidi="ar-SA"/>
      </w:rPr>
    </w:lvl>
    <w:lvl w:ilvl="8" w:tplc="34E8FEEE">
      <w:numFmt w:val="bullet"/>
      <w:lvlText w:val="•"/>
      <w:lvlJc w:val="left"/>
      <w:pPr>
        <w:ind w:left="7705" w:hanging="164"/>
      </w:pPr>
      <w:rPr>
        <w:lang w:val="ru-RU" w:eastAsia="en-US" w:bidi="ar-SA"/>
      </w:rPr>
    </w:lvl>
  </w:abstractNum>
  <w:abstractNum w:abstractNumId="3">
    <w:nsid w:val="458245AB"/>
    <w:multiLevelType w:val="hybridMultilevel"/>
    <w:tmpl w:val="3028CE52"/>
    <w:lvl w:ilvl="0" w:tplc="DDA83420">
      <w:numFmt w:val="bullet"/>
      <w:lvlText w:val="-"/>
      <w:lvlJc w:val="left"/>
      <w:pPr>
        <w:ind w:left="874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en-US" w:eastAsia="en-US" w:bidi="ar-SA"/>
      </w:rPr>
    </w:lvl>
    <w:lvl w:ilvl="1" w:tplc="AF18D0BE">
      <w:numFmt w:val="bullet"/>
      <w:lvlText w:val="•"/>
      <w:lvlJc w:val="left"/>
      <w:pPr>
        <w:ind w:left="1050" w:hanging="164"/>
      </w:pPr>
      <w:rPr>
        <w:lang w:val="ru-RU" w:eastAsia="en-US" w:bidi="ar-SA"/>
      </w:rPr>
    </w:lvl>
    <w:lvl w:ilvl="2" w:tplc="B88A184C">
      <w:numFmt w:val="bullet"/>
      <w:lvlText w:val="•"/>
      <w:lvlJc w:val="left"/>
      <w:pPr>
        <w:ind w:left="2001" w:hanging="164"/>
      </w:pPr>
      <w:rPr>
        <w:lang w:val="ru-RU" w:eastAsia="en-US" w:bidi="ar-SA"/>
      </w:rPr>
    </w:lvl>
    <w:lvl w:ilvl="3" w:tplc="760A006C">
      <w:numFmt w:val="bullet"/>
      <w:lvlText w:val="•"/>
      <w:lvlJc w:val="left"/>
      <w:pPr>
        <w:ind w:left="2951" w:hanging="164"/>
      </w:pPr>
      <w:rPr>
        <w:lang w:val="ru-RU" w:eastAsia="en-US" w:bidi="ar-SA"/>
      </w:rPr>
    </w:lvl>
    <w:lvl w:ilvl="4" w:tplc="9852FE64">
      <w:numFmt w:val="bullet"/>
      <w:lvlText w:val="•"/>
      <w:lvlJc w:val="left"/>
      <w:pPr>
        <w:ind w:left="3902" w:hanging="164"/>
      </w:pPr>
      <w:rPr>
        <w:lang w:val="ru-RU" w:eastAsia="en-US" w:bidi="ar-SA"/>
      </w:rPr>
    </w:lvl>
    <w:lvl w:ilvl="5" w:tplc="DCA664D0">
      <w:numFmt w:val="bullet"/>
      <w:lvlText w:val="•"/>
      <w:lvlJc w:val="left"/>
      <w:pPr>
        <w:ind w:left="4853" w:hanging="164"/>
      </w:pPr>
      <w:rPr>
        <w:lang w:val="ru-RU" w:eastAsia="en-US" w:bidi="ar-SA"/>
      </w:rPr>
    </w:lvl>
    <w:lvl w:ilvl="6" w:tplc="123282E4">
      <w:numFmt w:val="bullet"/>
      <w:lvlText w:val="•"/>
      <w:lvlJc w:val="left"/>
      <w:pPr>
        <w:ind w:left="5803" w:hanging="164"/>
      </w:pPr>
      <w:rPr>
        <w:lang w:val="ru-RU" w:eastAsia="en-US" w:bidi="ar-SA"/>
      </w:rPr>
    </w:lvl>
    <w:lvl w:ilvl="7" w:tplc="DE7A76EC">
      <w:numFmt w:val="bullet"/>
      <w:lvlText w:val="•"/>
      <w:lvlJc w:val="left"/>
      <w:pPr>
        <w:ind w:left="6754" w:hanging="164"/>
      </w:pPr>
      <w:rPr>
        <w:lang w:val="ru-RU" w:eastAsia="en-US" w:bidi="ar-SA"/>
      </w:rPr>
    </w:lvl>
    <w:lvl w:ilvl="8" w:tplc="C27EEB14">
      <w:numFmt w:val="bullet"/>
      <w:lvlText w:val="•"/>
      <w:lvlJc w:val="left"/>
      <w:pPr>
        <w:ind w:left="7705" w:hanging="164"/>
      </w:pPr>
      <w:rPr>
        <w:lang w:val="ru-RU" w:eastAsia="en-US" w:bidi="ar-SA"/>
      </w:rPr>
    </w:lvl>
  </w:abstractNum>
  <w:abstractNum w:abstractNumId="4">
    <w:nsid w:val="477939CA"/>
    <w:multiLevelType w:val="hybridMultilevel"/>
    <w:tmpl w:val="7A325C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EBE1838"/>
    <w:multiLevelType w:val="hybridMultilevel"/>
    <w:tmpl w:val="92CC1E8E"/>
    <w:lvl w:ilvl="0" w:tplc="06064DEC">
      <w:start w:val="4"/>
      <w:numFmt w:val="upperRoman"/>
      <w:lvlText w:val="(%1)"/>
      <w:lvlJc w:val="left"/>
      <w:pPr>
        <w:ind w:left="102" w:hanging="569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ru-RU" w:eastAsia="en-US" w:bidi="ar-SA"/>
      </w:rPr>
    </w:lvl>
    <w:lvl w:ilvl="1" w:tplc="4F4C6C24"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5666A16">
      <w:numFmt w:val="bullet"/>
      <w:lvlText w:val="•"/>
      <w:lvlJc w:val="left"/>
      <w:pPr>
        <w:ind w:left="1796" w:hanging="360"/>
      </w:pPr>
      <w:rPr>
        <w:lang w:val="ru-RU" w:eastAsia="en-US" w:bidi="ar-SA"/>
      </w:rPr>
    </w:lvl>
    <w:lvl w:ilvl="3" w:tplc="494E8C16">
      <w:numFmt w:val="bullet"/>
      <w:lvlText w:val="•"/>
      <w:lvlJc w:val="left"/>
      <w:pPr>
        <w:ind w:left="2772" w:hanging="360"/>
      </w:pPr>
      <w:rPr>
        <w:lang w:val="ru-RU" w:eastAsia="en-US" w:bidi="ar-SA"/>
      </w:rPr>
    </w:lvl>
    <w:lvl w:ilvl="4" w:tplc="AD8EB7CC">
      <w:numFmt w:val="bullet"/>
      <w:lvlText w:val="•"/>
      <w:lvlJc w:val="left"/>
      <w:pPr>
        <w:ind w:left="3748" w:hanging="360"/>
      </w:pPr>
      <w:rPr>
        <w:lang w:val="ru-RU" w:eastAsia="en-US" w:bidi="ar-SA"/>
      </w:rPr>
    </w:lvl>
    <w:lvl w:ilvl="5" w:tplc="82E05C4C">
      <w:numFmt w:val="bullet"/>
      <w:lvlText w:val="•"/>
      <w:lvlJc w:val="left"/>
      <w:pPr>
        <w:ind w:left="4725" w:hanging="360"/>
      </w:pPr>
      <w:rPr>
        <w:lang w:val="ru-RU" w:eastAsia="en-US" w:bidi="ar-SA"/>
      </w:rPr>
    </w:lvl>
    <w:lvl w:ilvl="6" w:tplc="3A2E5BC2">
      <w:numFmt w:val="bullet"/>
      <w:lvlText w:val="•"/>
      <w:lvlJc w:val="left"/>
      <w:pPr>
        <w:ind w:left="5701" w:hanging="360"/>
      </w:pPr>
      <w:rPr>
        <w:lang w:val="ru-RU" w:eastAsia="en-US" w:bidi="ar-SA"/>
      </w:rPr>
    </w:lvl>
    <w:lvl w:ilvl="7" w:tplc="92D0D704">
      <w:numFmt w:val="bullet"/>
      <w:lvlText w:val="•"/>
      <w:lvlJc w:val="left"/>
      <w:pPr>
        <w:ind w:left="6677" w:hanging="360"/>
      </w:pPr>
      <w:rPr>
        <w:lang w:val="ru-RU" w:eastAsia="en-US" w:bidi="ar-SA"/>
      </w:rPr>
    </w:lvl>
    <w:lvl w:ilvl="8" w:tplc="59E62F44">
      <w:numFmt w:val="bullet"/>
      <w:lvlText w:val="•"/>
      <w:lvlJc w:val="left"/>
      <w:pPr>
        <w:ind w:left="7653" w:hanging="360"/>
      </w:pPr>
      <w:rPr>
        <w:lang w:val="ru-RU" w:eastAsia="en-US" w:bidi="ar-SA"/>
      </w:rPr>
    </w:lvl>
  </w:abstractNum>
  <w:abstractNum w:abstractNumId="6">
    <w:nsid w:val="55A3253C"/>
    <w:multiLevelType w:val="hybridMultilevel"/>
    <w:tmpl w:val="44000A6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6D91D15"/>
    <w:multiLevelType w:val="hybridMultilevel"/>
    <w:tmpl w:val="DB40B212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0F6CF3"/>
    <w:multiLevelType w:val="multilevel"/>
    <w:tmpl w:val="4CB8948A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>
      <w:numFmt w:val="bullet"/>
      <w:lvlText w:val="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E164563"/>
    <w:multiLevelType w:val="hybridMultilevel"/>
    <w:tmpl w:val="4E1E3FE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1664C8F"/>
    <w:multiLevelType w:val="multilevel"/>
    <w:tmpl w:val="AE324768"/>
    <w:lvl w:ilvl="0">
      <w:start w:val="1"/>
      <w:numFmt w:val="decimal"/>
      <w:lvlText w:val="%1)"/>
      <w:lvlJc w:val="left"/>
      <w:pPr>
        <w:ind w:left="102" w:hanging="39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102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102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951" w:hanging="492"/>
      </w:pPr>
      <w:rPr>
        <w:lang w:val="ru-RU" w:eastAsia="en-US" w:bidi="ar-SA"/>
      </w:rPr>
    </w:lvl>
    <w:lvl w:ilvl="4">
      <w:numFmt w:val="bullet"/>
      <w:lvlText w:val="•"/>
      <w:lvlJc w:val="left"/>
      <w:pPr>
        <w:ind w:left="3902" w:hanging="492"/>
      </w:pPr>
      <w:rPr>
        <w:lang w:val="ru-RU" w:eastAsia="en-US" w:bidi="ar-SA"/>
      </w:rPr>
    </w:lvl>
    <w:lvl w:ilvl="5">
      <w:numFmt w:val="bullet"/>
      <w:lvlText w:val="•"/>
      <w:lvlJc w:val="left"/>
      <w:pPr>
        <w:ind w:left="4853" w:hanging="492"/>
      </w:pPr>
      <w:rPr>
        <w:lang w:val="ru-RU" w:eastAsia="en-US" w:bidi="ar-SA"/>
      </w:rPr>
    </w:lvl>
    <w:lvl w:ilvl="6">
      <w:numFmt w:val="bullet"/>
      <w:lvlText w:val="•"/>
      <w:lvlJc w:val="left"/>
      <w:pPr>
        <w:ind w:left="5803" w:hanging="492"/>
      </w:pPr>
      <w:rPr>
        <w:lang w:val="ru-RU" w:eastAsia="en-US" w:bidi="ar-SA"/>
      </w:rPr>
    </w:lvl>
    <w:lvl w:ilvl="7">
      <w:numFmt w:val="bullet"/>
      <w:lvlText w:val="•"/>
      <w:lvlJc w:val="left"/>
      <w:pPr>
        <w:ind w:left="6754" w:hanging="492"/>
      </w:pPr>
      <w:rPr>
        <w:lang w:val="ru-RU" w:eastAsia="en-US" w:bidi="ar-SA"/>
      </w:rPr>
    </w:lvl>
    <w:lvl w:ilvl="8">
      <w:numFmt w:val="bullet"/>
      <w:lvlText w:val="•"/>
      <w:lvlJc w:val="left"/>
      <w:pPr>
        <w:ind w:left="7705" w:hanging="492"/>
      </w:pPr>
      <w:rPr>
        <w:lang w:val="ru-RU" w:eastAsia="en-US" w:bidi="ar-SA"/>
      </w:rPr>
    </w:lvl>
  </w:abstractNum>
  <w:abstractNum w:abstractNumId="11">
    <w:nsid w:val="62D37889"/>
    <w:multiLevelType w:val="hybridMultilevel"/>
    <w:tmpl w:val="BFEC32D4"/>
    <w:lvl w:ilvl="0" w:tplc="EE420506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3D775D0"/>
    <w:multiLevelType w:val="multilevel"/>
    <w:tmpl w:val="D71ABE8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>
    <w:nsid w:val="65DA174E"/>
    <w:multiLevelType w:val="hybridMultilevel"/>
    <w:tmpl w:val="9FA02D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9F66368"/>
    <w:multiLevelType w:val="hybridMultilevel"/>
    <w:tmpl w:val="B28406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75D03B3"/>
    <w:multiLevelType w:val="hybridMultilevel"/>
    <w:tmpl w:val="2FE02B24"/>
    <w:lvl w:ilvl="0" w:tplc="6F54771C">
      <w:numFmt w:val="bullet"/>
      <w:lvlText w:val=""/>
      <w:lvlJc w:val="left"/>
      <w:pPr>
        <w:ind w:left="102" w:hanging="708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2640E42">
      <w:numFmt w:val="bullet"/>
      <w:lvlText w:val="•"/>
      <w:lvlJc w:val="left"/>
      <w:pPr>
        <w:ind w:left="1050" w:hanging="708"/>
      </w:pPr>
      <w:rPr>
        <w:lang w:val="ru-RU" w:eastAsia="en-US" w:bidi="ar-SA"/>
      </w:rPr>
    </w:lvl>
    <w:lvl w:ilvl="2" w:tplc="51E2C66E">
      <w:numFmt w:val="bullet"/>
      <w:lvlText w:val="•"/>
      <w:lvlJc w:val="left"/>
      <w:pPr>
        <w:ind w:left="2001" w:hanging="708"/>
      </w:pPr>
      <w:rPr>
        <w:lang w:val="ru-RU" w:eastAsia="en-US" w:bidi="ar-SA"/>
      </w:rPr>
    </w:lvl>
    <w:lvl w:ilvl="3" w:tplc="E6ECAFB2">
      <w:numFmt w:val="bullet"/>
      <w:lvlText w:val="•"/>
      <w:lvlJc w:val="left"/>
      <w:pPr>
        <w:ind w:left="2951" w:hanging="708"/>
      </w:pPr>
      <w:rPr>
        <w:lang w:val="ru-RU" w:eastAsia="en-US" w:bidi="ar-SA"/>
      </w:rPr>
    </w:lvl>
    <w:lvl w:ilvl="4" w:tplc="F3E2E3A0">
      <w:numFmt w:val="bullet"/>
      <w:lvlText w:val="•"/>
      <w:lvlJc w:val="left"/>
      <w:pPr>
        <w:ind w:left="3902" w:hanging="708"/>
      </w:pPr>
      <w:rPr>
        <w:lang w:val="ru-RU" w:eastAsia="en-US" w:bidi="ar-SA"/>
      </w:rPr>
    </w:lvl>
    <w:lvl w:ilvl="5" w:tplc="0B1440CC">
      <w:numFmt w:val="bullet"/>
      <w:lvlText w:val="•"/>
      <w:lvlJc w:val="left"/>
      <w:pPr>
        <w:ind w:left="4853" w:hanging="708"/>
      </w:pPr>
      <w:rPr>
        <w:lang w:val="ru-RU" w:eastAsia="en-US" w:bidi="ar-SA"/>
      </w:rPr>
    </w:lvl>
    <w:lvl w:ilvl="6" w:tplc="25EE6F26">
      <w:numFmt w:val="bullet"/>
      <w:lvlText w:val="•"/>
      <w:lvlJc w:val="left"/>
      <w:pPr>
        <w:ind w:left="5803" w:hanging="708"/>
      </w:pPr>
      <w:rPr>
        <w:lang w:val="ru-RU" w:eastAsia="en-US" w:bidi="ar-SA"/>
      </w:rPr>
    </w:lvl>
    <w:lvl w:ilvl="7" w:tplc="A53C7B54">
      <w:numFmt w:val="bullet"/>
      <w:lvlText w:val="•"/>
      <w:lvlJc w:val="left"/>
      <w:pPr>
        <w:ind w:left="6754" w:hanging="708"/>
      </w:pPr>
      <w:rPr>
        <w:lang w:val="ru-RU" w:eastAsia="en-US" w:bidi="ar-SA"/>
      </w:rPr>
    </w:lvl>
    <w:lvl w:ilvl="8" w:tplc="B4F00EE2">
      <w:numFmt w:val="bullet"/>
      <w:lvlText w:val="•"/>
      <w:lvlJc w:val="left"/>
      <w:pPr>
        <w:ind w:left="7705" w:hanging="708"/>
      </w:pPr>
      <w:rPr>
        <w:lang w:val="ru-RU" w:eastAsia="en-US" w:bidi="ar-SA"/>
      </w:rPr>
    </w:lvl>
  </w:abstractNum>
  <w:num w:numId="1">
    <w:abstractNumId w:val="12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4"/>
  </w:num>
  <w:num w:numId="8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7"/>
  </w:num>
  <w:num w:numId="1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"/>
  </w:num>
  <w:num w:numId="16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1"/>
  </w:num>
  <w:num w:numId="18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5"/>
  </w:num>
  <w:num w:numId="20">
    <w:abstractNumId w:val="5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5"/>
  </w:num>
  <w:num w:numId="22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5">
    <w:abstractNumId w:val="14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75"/>
  <w:drawingGridVerticalSpacing w:val="3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F9C"/>
    <w:rsid w:val="001121C9"/>
    <w:rsid w:val="00983F9C"/>
    <w:rsid w:val="00992314"/>
    <w:rsid w:val="00F51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14"/>
    <w:pPr>
      <w:jc w:val="center"/>
    </w:pPr>
    <w:rPr>
      <w:rFonts w:eastAsiaTheme="minorHAnsi" w:cs="Times New Roman"/>
      <w:bCs w:val="0"/>
      <w:color w:val="auto"/>
      <w:spacing w:val="0"/>
      <w:szCs w:val="28"/>
    </w:rPr>
  </w:style>
  <w:style w:type="paragraph" w:styleId="1">
    <w:name w:val="heading 1"/>
    <w:basedOn w:val="a"/>
    <w:next w:val="a"/>
    <w:link w:val="10"/>
    <w:uiPriority w:val="1"/>
    <w:qFormat/>
    <w:rsid w:val="00F514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F514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F51414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1414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F51414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51414"/>
    <w:rPr>
      <w:rFonts w:cs="Times New Roman"/>
      <w:b/>
      <w:color w:val="auto"/>
      <w:spacing w:val="0"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F5141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51414"/>
    <w:rPr>
      <w:color w:val="800080" w:themeColor="followedHyperlink"/>
      <w:u w:val="single"/>
    </w:rPr>
  </w:style>
  <w:style w:type="character" w:customStyle="1" w:styleId="a5">
    <w:name w:val="Обычный (веб) Знак"/>
    <w:aliases w:val="Знак Знак"/>
    <w:link w:val="a6"/>
    <w:locked/>
    <w:rsid w:val="00F51414"/>
    <w:rPr>
      <w:rFonts w:cs="Times New Roman"/>
      <w:color w:val="000000"/>
      <w:sz w:val="24"/>
      <w:szCs w:val="24"/>
      <w:lang w:eastAsia="ru-RU"/>
    </w:rPr>
  </w:style>
  <w:style w:type="paragraph" w:styleId="a6">
    <w:name w:val="Normal (Web)"/>
    <w:aliases w:val="Знак"/>
    <w:basedOn w:val="a"/>
    <w:link w:val="a5"/>
    <w:unhideWhenUsed/>
    <w:qFormat/>
    <w:rsid w:val="00F51414"/>
    <w:pPr>
      <w:ind w:left="720"/>
      <w:contextualSpacing/>
    </w:pPr>
    <w:rPr>
      <w:rFonts w:eastAsia="Times New Roman"/>
      <w:bCs/>
      <w:color w:val="000000"/>
      <w:spacing w:val="-5"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locked/>
    <w:rsid w:val="00F51414"/>
    <w:rPr>
      <w:rFonts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locked/>
    <w:rsid w:val="00F51414"/>
    <w:rPr>
      <w:rFonts w:cs="Times New Roman"/>
      <w:szCs w:val="28"/>
    </w:rPr>
  </w:style>
  <w:style w:type="character" w:customStyle="1" w:styleId="ab">
    <w:name w:val="Нижний колонтитул Знак"/>
    <w:basedOn w:val="a0"/>
    <w:link w:val="ac"/>
    <w:uiPriority w:val="99"/>
    <w:semiHidden/>
    <w:locked/>
    <w:rsid w:val="00F51414"/>
    <w:rPr>
      <w:rFonts w:cs="Times New Roman"/>
      <w:szCs w:val="28"/>
    </w:rPr>
  </w:style>
  <w:style w:type="character" w:customStyle="1" w:styleId="ad">
    <w:name w:val="Название Знак"/>
    <w:basedOn w:val="a0"/>
    <w:link w:val="ae"/>
    <w:locked/>
    <w:rsid w:val="00F51414"/>
    <w:rPr>
      <w:rFonts w:cs="Times New Roman"/>
      <w:b/>
      <w:szCs w:val="20"/>
      <w:lang w:val="x-none" w:eastAsia="x-none"/>
    </w:rPr>
  </w:style>
  <w:style w:type="character" w:customStyle="1" w:styleId="af">
    <w:name w:val="Основной текст Знак"/>
    <w:basedOn w:val="a0"/>
    <w:link w:val="af0"/>
    <w:uiPriority w:val="1"/>
    <w:semiHidden/>
    <w:locked/>
    <w:rsid w:val="00F51414"/>
    <w:rPr>
      <w:rFonts w:cs="Times New Roman"/>
      <w:sz w:val="32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2"/>
    <w:uiPriority w:val="99"/>
    <w:semiHidden/>
    <w:locked/>
    <w:rsid w:val="00F51414"/>
  </w:style>
  <w:style w:type="paragraph" w:styleId="a8">
    <w:name w:val="annotation text"/>
    <w:basedOn w:val="a"/>
    <w:link w:val="a7"/>
    <w:uiPriority w:val="99"/>
    <w:semiHidden/>
    <w:unhideWhenUsed/>
    <w:rsid w:val="00F51414"/>
    <w:rPr>
      <w:rFonts w:eastAsia="Times New Roman"/>
      <w:bCs/>
      <w:color w:val="000000" w:themeColor="text1"/>
      <w:spacing w:val="-5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 w:val="20"/>
      <w:szCs w:val="20"/>
    </w:rPr>
  </w:style>
  <w:style w:type="character" w:customStyle="1" w:styleId="af3">
    <w:name w:val="Тема примечания Знак"/>
    <w:basedOn w:val="a7"/>
    <w:link w:val="af4"/>
    <w:uiPriority w:val="99"/>
    <w:semiHidden/>
    <w:locked/>
    <w:rsid w:val="00F51414"/>
    <w:rPr>
      <w:rFonts w:cs="Times New Roman"/>
      <w:b/>
      <w:bCs w:val="0"/>
      <w:sz w:val="20"/>
      <w:szCs w:val="20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F51414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F51414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1">
    <w:name w:val="Основной текст (2)_"/>
    <w:basedOn w:val="a0"/>
    <w:link w:val="22"/>
    <w:locked/>
    <w:rsid w:val="00F51414"/>
    <w:rPr>
      <w:rFonts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F51414"/>
    <w:pPr>
      <w:widowControl w:val="0"/>
      <w:shd w:val="clear" w:color="auto" w:fill="FFFFFF"/>
      <w:spacing w:before="900" w:after="4740" w:line="0" w:lineRule="atLeast"/>
    </w:pPr>
    <w:rPr>
      <w:rFonts w:eastAsia="Times New Roman"/>
      <w:bCs/>
      <w:color w:val="000000" w:themeColor="text1"/>
      <w:spacing w:val="-5"/>
      <w:sz w:val="34"/>
      <w:szCs w:val="34"/>
    </w:rPr>
  </w:style>
  <w:style w:type="paragraph" w:customStyle="1" w:styleId="Default">
    <w:name w:val="Default"/>
    <w:qFormat/>
    <w:rsid w:val="00F51414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customStyle="1" w:styleId="ConsPlusNormal">
    <w:name w:val="ConsPlusNormal"/>
    <w:qFormat/>
    <w:rsid w:val="00F51414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F51414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F51414"/>
    <w:pPr>
      <w:widowControl w:val="0"/>
      <w:autoSpaceDE w:val="0"/>
      <w:autoSpaceDN w:val="0"/>
      <w:jc w:val="left"/>
    </w:pPr>
    <w:rPr>
      <w:rFonts w:eastAsia="Times New Roman"/>
      <w:sz w:val="22"/>
      <w:szCs w:val="22"/>
    </w:rPr>
  </w:style>
  <w:style w:type="paragraph" w:customStyle="1" w:styleId="text">
    <w:name w:val="text"/>
    <w:basedOn w:val="a"/>
    <w:qFormat/>
    <w:rsid w:val="00F5141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F51414"/>
    <w:rPr>
      <w:sz w:val="16"/>
      <w:szCs w:val="16"/>
    </w:rPr>
  </w:style>
  <w:style w:type="paragraph" w:styleId="af0">
    <w:name w:val="Body Text"/>
    <w:basedOn w:val="a"/>
    <w:link w:val="af"/>
    <w:uiPriority w:val="1"/>
    <w:semiHidden/>
    <w:unhideWhenUsed/>
    <w:qFormat/>
    <w:rsid w:val="00F51414"/>
    <w:pPr>
      <w:spacing w:after="120"/>
    </w:pPr>
    <w:rPr>
      <w:rFonts w:eastAsia="Times New Roman"/>
      <w:bCs/>
      <w:color w:val="000000" w:themeColor="text1"/>
      <w:spacing w:val="-5"/>
      <w:sz w:val="32"/>
      <w:szCs w:val="24"/>
      <w:lang w:eastAsia="ru-RU"/>
    </w:rPr>
  </w:style>
  <w:style w:type="character" w:customStyle="1" w:styleId="12">
    <w:name w:val="Основной текст Знак1"/>
    <w:basedOn w:val="a0"/>
    <w:uiPriority w:val="1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e">
    <w:name w:val="Title"/>
    <w:basedOn w:val="a"/>
    <w:next w:val="a"/>
    <w:link w:val="ad"/>
    <w:qFormat/>
    <w:rsid w:val="00F51414"/>
    <w:pPr>
      <w:pBdr>
        <w:bottom w:val="single" w:sz="8" w:space="4" w:color="4F81BD" w:themeColor="accent1"/>
      </w:pBdr>
      <w:spacing w:after="300"/>
      <w:contextualSpacing/>
    </w:pPr>
    <w:rPr>
      <w:rFonts w:eastAsia="Times New Roman"/>
      <w:b/>
      <w:bCs/>
      <w:color w:val="000000" w:themeColor="text1"/>
      <w:spacing w:val="-5"/>
      <w:szCs w:val="20"/>
      <w:lang w:val="x-none" w:eastAsia="x-none"/>
    </w:rPr>
  </w:style>
  <w:style w:type="character" w:customStyle="1" w:styleId="13">
    <w:name w:val="Название Знак1"/>
    <w:basedOn w:val="a0"/>
    <w:rsid w:val="00F51414"/>
    <w:rPr>
      <w:rFonts w:asciiTheme="majorHAnsi" w:eastAsiaTheme="majorEastAsia" w:hAnsiTheme="majorHAnsi" w:cstheme="majorBidi"/>
      <w:bCs w:val="0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9"/>
    <w:uiPriority w:val="99"/>
    <w:semiHidden/>
    <w:unhideWhenUsed/>
    <w:rsid w:val="00F51414"/>
    <w:pPr>
      <w:tabs>
        <w:tab w:val="center" w:pos="4677"/>
        <w:tab w:val="right" w:pos="9355"/>
      </w:tabs>
    </w:pPr>
    <w:rPr>
      <w:rFonts w:eastAsia="Times New Roman"/>
      <w:bCs/>
      <w:color w:val="000000" w:themeColor="text1"/>
      <w:spacing w:val="-5"/>
    </w:rPr>
  </w:style>
  <w:style w:type="character" w:customStyle="1" w:styleId="14">
    <w:name w:val="Верхний колонтитул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c">
    <w:name w:val="footer"/>
    <w:basedOn w:val="a"/>
    <w:link w:val="ab"/>
    <w:uiPriority w:val="99"/>
    <w:semiHidden/>
    <w:unhideWhenUsed/>
    <w:rsid w:val="00F51414"/>
    <w:pPr>
      <w:tabs>
        <w:tab w:val="center" w:pos="4677"/>
        <w:tab w:val="right" w:pos="9355"/>
      </w:tabs>
    </w:pPr>
    <w:rPr>
      <w:rFonts w:eastAsia="Times New Roman"/>
      <w:bCs/>
      <w:color w:val="000000" w:themeColor="text1"/>
      <w:spacing w:val="-5"/>
    </w:rPr>
  </w:style>
  <w:style w:type="character" w:customStyle="1" w:styleId="15">
    <w:name w:val="Нижний колонтитул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character" w:customStyle="1" w:styleId="5Exact">
    <w:name w:val="Основной текст (5) Exact"/>
    <w:basedOn w:val="a0"/>
    <w:rsid w:val="00F51414"/>
    <w:rPr>
      <w:rFonts w:ascii="Arial" w:eastAsia="Arial" w:hAnsi="Arial" w:cs="Arial" w:hint="default"/>
      <w:b/>
      <w:bCs w:val="0"/>
      <w:i w:val="0"/>
      <w:iCs w:val="0"/>
      <w:smallCaps w:val="0"/>
      <w:strike w:val="0"/>
      <w:dstrike w:val="0"/>
      <w:sz w:val="34"/>
      <w:szCs w:val="34"/>
      <w:u w:val="none"/>
      <w:effect w:val="none"/>
    </w:rPr>
  </w:style>
  <w:style w:type="character" w:customStyle="1" w:styleId="23">
    <w:name w:val="Основной текст (2) + Полужирный"/>
    <w:basedOn w:val="21"/>
    <w:rsid w:val="00F51414"/>
    <w:rPr>
      <w:rFonts w:cs="Times New Roman"/>
      <w:b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2">
    <w:name w:val="Body Text Indent"/>
    <w:basedOn w:val="a"/>
    <w:link w:val="af1"/>
    <w:uiPriority w:val="99"/>
    <w:semiHidden/>
    <w:unhideWhenUsed/>
    <w:rsid w:val="00F51414"/>
    <w:pPr>
      <w:spacing w:after="120"/>
      <w:ind w:left="283"/>
    </w:pPr>
    <w:rPr>
      <w:rFonts w:eastAsia="Times New Roman" w:cs="Arial"/>
      <w:bCs/>
      <w:color w:val="000000" w:themeColor="text1"/>
      <w:spacing w:val="-5"/>
      <w:szCs w:val="16"/>
    </w:rPr>
  </w:style>
  <w:style w:type="character" w:customStyle="1" w:styleId="16">
    <w:name w:val="Основной текст с отступом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f6">
    <w:name w:val="Balloon Text"/>
    <w:basedOn w:val="a"/>
    <w:link w:val="af5"/>
    <w:uiPriority w:val="99"/>
    <w:semiHidden/>
    <w:unhideWhenUsed/>
    <w:rsid w:val="00F51414"/>
    <w:rPr>
      <w:rFonts w:ascii="Segoe UI" w:eastAsia="Times New Roman" w:hAnsi="Segoe UI" w:cs="Segoe UI"/>
      <w:bCs/>
      <w:color w:val="000000" w:themeColor="text1"/>
      <w:spacing w:val="-5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F51414"/>
    <w:rPr>
      <w:rFonts w:ascii="Tahoma" w:eastAsiaTheme="minorHAnsi" w:hAnsi="Tahoma" w:cs="Tahoma"/>
      <w:bCs w:val="0"/>
      <w:color w:val="auto"/>
      <w:spacing w:val="0"/>
      <w:sz w:val="16"/>
    </w:rPr>
  </w:style>
  <w:style w:type="character" w:customStyle="1" w:styleId="24">
    <w:name w:val="Основной текст (2) + Курсив"/>
    <w:basedOn w:val="a0"/>
    <w:rsid w:val="00F51414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F51414"/>
    <w:rPr>
      <w:b/>
      <w:bCs w:val="0"/>
    </w:rPr>
  </w:style>
  <w:style w:type="character" w:customStyle="1" w:styleId="18">
    <w:name w:val="Тема примечания Знак1"/>
    <w:basedOn w:val="11"/>
    <w:uiPriority w:val="99"/>
    <w:semiHidden/>
    <w:rsid w:val="00F51414"/>
    <w:rPr>
      <w:rFonts w:eastAsiaTheme="minorHAnsi" w:cs="Times New Roman"/>
      <w:b/>
      <w:bCs/>
      <w:color w:val="auto"/>
      <w:spacing w:val="0"/>
      <w:sz w:val="20"/>
      <w:szCs w:val="20"/>
    </w:rPr>
  </w:style>
  <w:style w:type="table" w:styleId="af8">
    <w:name w:val="Table Grid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F51414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етка таблицы2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uiPriority w:val="59"/>
    <w:rsid w:val="00F51414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F51414"/>
    <w:pPr>
      <w:ind w:left="147" w:firstLine="142"/>
      <w:jc w:val="left"/>
    </w:pPr>
    <w:rPr>
      <w:rFonts w:eastAsiaTheme="minorHAnsi" w:cstheme="minorBidi"/>
      <w:bCs w:val="0"/>
      <w:color w:val="auto"/>
      <w:spacing w:val="0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rial"/>
        <w:bCs/>
        <w:color w:val="000000" w:themeColor="text1"/>
        <w:spacing w:val="-5"/>
        <w:sz w:val="28"/>
        <w:szCs w:val="16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414"/>
    <w:pPr>
      <w:jc w:val="center"/>
    </w:pPr>
    <w:rPr>
      <w:rFonts w:eastAsiaTheme="minorHAnsi" w:cs="Times New Roman"/>
      <w:bCs w:val="0"/>
      <w:color w:val="auto"/>
      <w:spacing w:val="0"/>
      <w:szCs w:val="28"/>
    </w:rPr>
  </w:style>
  <w:style w:type="paragraph" w:styleId="1">
    <w:name w:val="heading 1"/>
    <w:basedOn w:val="a"/>
    <w:next w:val="a"/>
    <w:link w:val="10"/>
    <w:uiPriority w:val="1"/>
    <w:qFormat/>
    <w:rsid w:val="00F5141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1"/>
    <w:semiHidden/>
    <w:unhideWhenUsed/>
    <w:qFormat/>
    <w:rsid w:val="00F5141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F51414"/>
    <w:pPr>
      <w:spacing w:before="100" w:beforeAutospacing="1" w:after="100" w:afterAutospacing="1"/>
      <w:jc w:val="left"/>
      <w:outlineLvl w:val="2"/>
    </w:pPr>
    <w:rPr>
      <w:rFonts w:eastAsia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F51414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32"/>
      <w:szCs w:val="32"/>
    </w:rPr>
  </w:style>
  <w:style w:type="character" w:customStyle="1" w:styleId="20">
    <w:name w:val="Заголовок 2 Знак"/>
    <w:basedOn w:val="a0"/>
    <w:link w:val="2"/>
    <w:uiPriority w:val="1"/>
    <w:semiHidden/>
    <w:rsid w:val="00F51414"/>
    <w:rPr>
      <w:rFonts w:asciiTheme="majorHAnsi" w:eastAsiaTheme="majorEastAsia" w:hAnsiTheme="majorHAnsi" w:cstheme="majorBidi"/>
      <w:bCs w:val="0"/>
      <w:color w:val="365F91" w:themeColor="accent1" w:themeShade="BF"/>
      <w:spacing w:val="0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F51414"/>
    <w:rPr>
      <w:rFonts w:cs="Times New Roman"/>
      <w:b/>
      <w:color w:val="auto"/>
      <w:spacing w:val="0"/>
      <w:sz w:val="27"/>
      <w:szCs w:val="27"/>
      <w:lang w:eastAsia="ru-RU"/>
    </w:rPr>
  </w:style>
  <w:style w:type="character" w:styleId="a3">
    <w:name w:val="Hyperlink"/>
    <w:uiPriority w:val="99"/>
    <w:semiHidden/>
    <w:unhideWhenUsed/>
    <w:rsid w:val="00F51414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F51414"/>
    <w:rPr>
      <w:color w:val="800080" w:themeColor="followedHyperlink"/>
      <w:u w:val="single"/>
    </w:rPr>
  </w:style>
  <w:style w:type="character" w:customStyle="1" w:styleId="a5">
    <w:name w:val="Обычный (веб) Знак"/>
    <w:aliases w:val="Знак Знак"/>
    <w:link w:val="a6"/>
    <w:locked/>
    <w:rsid w:val="00F51414"/>
    <w:rPr>
      <w:rFonts w:cs="Times New Roman"/>
      <w:color w:val="000000"/>
      <w:sz w:val="24"/>
      <w:szCs w:val="24"/>
      <w:lang w:eastAsia="ru-RU"/>
    </w:rPr>
  </w:style>
  <w:style w:type="paragraph" w:styleId="a6">
    <w:name w:val="Normal (Web)"/>
    <w:aliases w:val="Знак"/>
    <w:basedOn w:val="a"/>
    <w:link w:val="a5"/>
    <w:unhideWhenUsed/>
    <w:qFormat/>
    <w:rsid w:val="00F51414"/>
    <w:pPr>
      <w:ind w:left="720"/>
      <w:contextualSpacing/>
    </w:pPr>
    <w:rPr>
      <w:rFonts w:eastAsia="Times New Roman"/>
      <w:bCs/>
      <w:color w:val="000000"/>
      <w:spacing w:val="-5"/>
      <w:sz w:val="24"/>
      <w:szCs w:val="24"/>
      <w:lang w:eastAsia="ru-RU"/>
    </w:rPr>
  </w:style>
  <w:style w:type="character" w:customStyle="1" w:styleId="a7">
    <w:name w:val="Текст примечания Знак"/>
    <w:basedOn w:val="a0"/>
    <w:link w:val="a8"/>
    <w:uiPriority w:val="99"/>
    <w:semiHidden/>
    <w:locked/>
    <w:rsid w:val="00F51414"/>
    <w:rPr>
      <w:rFonts w:cs="Times New Roman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locked/>
    <w:rsid w:val="00F51414"/>
    <w:rPr>
      <w:rFonts w:cs="Times New Roman"/>
      <w:szCs w:val="28"/>
    </w:rPr>
  </w:style>
  <w:style w:type="character" w:customStyle="1" w:styleId="ab">
    <w:name w:val="Нижний колонтитул Знак"/>
    <w:basedOn w:val="a0"/>
    <w:link w:val="ac"/>
    <w:uiPriority w:val="99"/>
    <w:semiHidden/>
    <w:locked/>
    <w:rsid w:val="00F51414"/>
    <w:rPr>
      <w:rFonts w:cs="Times New Roman"/>
      <w:szCs w:val="28"/>
    </w:rPr>
  </w:style>
  <w:style w:type="character" w:customStyle="1" w:styleId="ad">
    <w:name w:val="Название Знак"/>
    <w:basedOn w:val="a0"/>
    <w:link w:val="ae"/>
    <w:locked/>
    <w:rsid w:val="00F51414"/>
    <w:rPr>
      <w:rFonts w:cs="Times New Roman"/>
      <w:b/>
      <w:szCs w:val="20"/>
      <w:lang w:val="x-none" w:eastAsia="x-none"/>
    </w:rPr>
  </w:style>
  <w:style w:type="character" w:customStyle="1" w:styleId="af">
    <w:name w:val="Основной текст Знак"/>
    <w:basedOn w:val="a0"/>
    <w:link w:val="af0"/>
    <w:uiPriority w:val="1"/>
    <w:semiHidden/>
    <w:locked/>
    <w:rsid w:val="00F51414"/>
    <w:rPr>
      <w:rFonts w:cs="Times New Roman"/>
      <w:sz w:val="32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2"/>
    <w:uiPriority w:val="99"/>
    <w:semiHidden/>
    <w:locked/>
    <w:rsid w:val="00F51414"/>
  </w:style>
  <w:style w:type="paragraph" w:styleId="a8">
    <w:name w:val="annotation text"/>
    <w:basedOn w:val="a"/>
    <w:link w:val="a7"/>
    <w:uiPriority w:val="99"/>
    <w:semiHidden/>
    <w:unhideWhenUsed/>
    <w:rsid w:val="00F51414"/>
    <w:rPr>
      <w:rFonts w:eastAsia="Times New Roman"/>
      <w:bCs/>
      <w:color w:val="000000" w:themeColor="text1"/>
      <w:spacing w:val="-5"/>
      <w:sz w:val="20"/>
      <w:szCs w:val="20"/>
    </w:rPr>
  </w:style>
  <w:style w:type="character" w:customStyle="1" w:styleId="11">
    <w:name w:val="Текст примечания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 w:val="20"/>
      <w:szCs w:val="20"/>
    </w:rPr>
  </w:style>
  <w:style w:type="character" w:customStyle="1" w:styleId="af3">
    <w:name w:val="Тема примечания Знак"/>
    <w:basedOn w:val="a7"/>
    <w:link w:val="af4"/>
    <w:uiPriority w:val="99"/>
    <w:semiHidden/>
    <w:locked/>
    <w:rsid w:val="00F51414"/>
    <w:rPr>
      <w:rFonts w:cs="Times New Roman"/>
      <w:b/>
      <w:bCs w:val="0"/>
      <w:sz w:val="20"/>
      <w:szCs w:val="20"/>
    </w:rPr>
  </w:style>
  <w:style w:type="character" w:customStyle="1" w:styleId="af5">
    <w:name w:val="Текст выноски Знак"/>
    <w:basedOn w:val="a0"/>
    <w:link w:val="af6"/>
    <w:uiPriority w:val="99"/>
    <w:semiHidden/>
    <w:locked/>
    <w:rsid w:val="00F51414"/>
    <w:rPr>
      <w:rFonts w:ascii="Segoe UI" w:hAnsi="Segoe UI" w:cs="Segoe UI"/>
      <w:sz w:val="18"/>
      <w:szCs w:val="18"/>
    </w:rPr>
  </w:style>
  <w:style w:type="paragraph" w:customStyle="1" w:styleId="Standard">
    <w:name w:val="Standard"/>
    <w:qFormat/>
    <w:rsid w:val="00F51414"/>
    <w:pPr>
      <w:suppressAutoHyphens/>
      <w:autoSpaceDN w:val="0"/>
      <w:spacing w:after="200" w:line="276" w:lineRule="auto"/>
      <w:jc w:val="left"/>
    </w:pPr>
    <w:rPr>
      <w:rFonts w:ascii="Calibri" w:eastAsia="SimSun" w:hAnsi="Calibri" w:cs="Tahoma"/>
      <w:bCs w:val="0"/>
      <w:color w:val="auto"/>
      <w:spacing w:val="0"/>
      <w:kern w:val="3"/>
      <w:sz w:val="22"/>
      <w:szCs w:val="22"/>
    </w:rPr>
  </w:style>
  <w:style w:type="character" w:customStyle="1" w:styleId="21">
    <w:name w:val="Основной текст (2)_"/>
    <w:basedOn w:val="a0"/>
    <w:link w:val="22"/>
    <w:locked/>
    <w:rsid w:val="00F51414"/>
    <w:rPr>
      <w:rFonts w:cs="Times New Roman"/>
      <w:sz w:val="34"/>
      <w:szCs w:val="34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rsid w:val="00F51414"/>
    <w:pPr>
      <w:widowControl w:val="0"/>
      <w:shd w:val="clear" w:color="auto" w:fill="FFFFFF"/>
      <w:spacing w:before="900" w:after="4740" w:line="0" w:lineRule="atLeast"/>
    </w:pPr>
    <w:rPr>
      <w:rFonts w:eastAsia="Times New Roman"/>
      <w:bCs/>
      <w:color w:val="000000" w:themeColor="text1"/>
      <w:spacing w:val="-5"/>
      <w:sz w:val="34"/>
      <w:szCs w:val="34"/>
    </w:rPr>
  </w:style>
  <w:style w:type="paragraph" w:customStyle="1" w:styleId="Default">
    <w:name w:val="Default"/>
    <w:qFormat/>
    <w:rsid w:val="00F51414"/>
    <w:pPr>
      <w:autoSpaceDE w:val="0"/>
      <w:autoSpaceDN w:val="0"/>
      <w:adjustRightInd w:val="0"/>
      <w:jc w:val="left"/>
    </w:pPr>
    <w:rPr>
      <w:rFonts w:cs="Times New Roman"/>
      <w:bCs w:val="0"/>
      <w:color w:val="000000"/>
      <w:spacing w:val="0"/>
      <w:sz w:val="24"/>
      <w:szCs w:val="24"/>
      <w:lang w:eastAsia="ru-RU"/>
    </w:rPr>
  </w:style>
  <w:style w:type="paragraph" w:customStyle="1" w:styleId="ConsPlusNormal">
    <w:name w:val="ConsPlusNormal"/>
    <w:qFormat/>
    <w:rsid w:val="00F51414"/>
    <w:pPr>
      <w:widowControl w:val="0"/>
      <w:autoSpaceDE w:val="0"/>
      <w:autoSpaceDN w:val="0"/>
      <w:adjustRightInd w:val="0"/>
      <w:jc w:val="left"/>
    </w:pPr>
    <w:rPr>
      <w:rFonts w:ascii="Arial" w:hAnsi="Arial"/>
      <w:bCs w:val="0"/>
      <w:color w:val="auto"/>
      <w:spacing w:val="0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F51414"/>
    <w:pPr>
      <w:widowControl w:val="0"/>
      <w:autoSpaceDE w:val="0"/>
      <w:autoSpaceDN w:val="0"/>
      <w:adjustRightInd w:val="0"/>
      <w:jc w:val="left"/>
    </w:pPr>
    <w:rPr>
      <w:rFonts w:ascii="Arial" w:hAnsi="Arial"/>
      <w:b/>
      <w:color w:val="auto"/>
      <w:spacing w:val="0"/>
      <w:sz w:val="16"/>
      <w:lang w:eastAsia="ru-RU"/>
    </w:rPr>
  </w:style>
  <w:style w:type="paragraph" w:customStyle="1" w:styleId="TableParagraph">
    <w:name w:val="Table Paragraph"/>
    <w:basedOn w:val="a"/>
    <w:uiPriority w:val="1"/>
    <w:qFormat/>
    <w:rsid w:val="00F51414"/>
    <w:pPr>
      <w:widowControl w:val="0"/>
      <w:autoSpaceDE w:val="0"/>
      <w:autoSpaceDN w:val="0"/>
      <w:jc w:val="left"/>
    </w:pPr>
    <w:rPr>
      <w:rFonts w:eastAsia="Times New Roman"/>
      <w:sz w:val="22"/>
      <w:szCs w:val="22"/>
    </w:rPr>
  </w:style>
  <w:style w:type="paragraph" w:customStyle="1" w:styleId="text">
    <w:name w:val="text"/>
    <w:basedOn w:val="a"/>
    <w:qFormat/>
    <w:rsid w:val="00F51414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ru-RU"/>
    </w:rPr>
  </w:style>
  <w:style w:type="character" w:styleId="af7">
    <w:name w:val="annotation reference"/>
    <w:basedOn w:val="a0"/>
    <w:uiPriority w:val="99"/>
    <w:semiHidden/>
    <w:unhideWhenUsed/>
    <w:rsid w:val="00F51414"/>
    <w:rPr>
      <w:sz w:val="16"/>
      <w:szCs w:val="16"/>
    </w:rPr>
  </w:style>
  <w:style w:type="paragraph" w:styleId="af0">
    <w:name w:val="Body Text"/>
    <w:basedOn w:val="a"/>
    <w:link w:val="af"/>
    <w:uiPriority w:val="1"/>
    <w:semiHidden/>
    <w:unhideWhenUsed/>
    <w:qFormat/>
    <w:rsid w:val="00F51414"/>
    <w:pPr>
      <w:spacing w:after="120"/>
    </w:pPr>
    <w:rPr>
      <w:rFonts w:eastAsia="Times New Roman"/>
      <w:bCs/>
      <w:color w:val="000000" w:themeColor="text1"/>
      <w:spacing w:val="-5"/>
      <w:sz w:val="32"/>
      <w:szCs w:val="24"/>
      <w:lang w:eastAsia="ru-RU"/>
    </w:rPr>
  </w:style>
  <w:style w:type="character" w:customStyle="1" w:styleId="12">
    <w:name w:val="Основной текст Знак1"/>
    <w:basedOn w:val="a0"/>
    <w:uiPriority w:val="1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e">
    <w:name w:val="Title"/>
    <w:basedOn w:val="a"/>
    <w:next w:val="a"/>
    <w:link w:val="ad"/>
    <w:qFormat/>
    <w:rsid w:val="00F51414"/>
    <w:pPr>
      <w:pBdr>
        <w:bottom w:val="single" w:sz="8" w:space="4" w:color="4F81BD" w:themeColor="accent1"/>
      </w:pBdr>
      <w:spacing w:after="300"/>
      <w:contextualSpacing/>
    </w:pPr>
    <w:rPr>
      <w:rFonts w:eastAsia="Times New Roman"/>
      <w:b/>
      <w:bCs/>
      <w:color w:val="000000" w:themeColor="text1"/>
      <w:spacing w:val="-5"/>
      <w:szCs w:val="20"/>
      <w:lang w:val="x-none" w:eastAsia="x-none"/>
    </w:rPr>
  </w:style>
  <w:style w:type="character" w:customStyle="1" w:styleId="13">
    <w:name w:val="Название Знак1"/>
    <w:basedOn w:val="a0"/>
    <w:rsid w:val="00F51414"/>
    <w:rPr>
      <w:rFonts w:asciiTheme="majorHAnsi" w:eastAsiaTheme="majorEastAsia" w:hAnsiTheme="majorHAnsi" w:cstheme="majorBidi"/>
      <w:bCs w:val="0"/>
      <w:color w:val="17365D" w:themeColor="text2" w:themeShade="BF"/>
      <w:spacing w:val="5"/>
      <w:kern w:val="28"/>
      <w:sz w:val="52"/>
      <w:szCs w:val="52"/>
    </w:rPr>
  </w:style>
  <w:style w:type="paragraph" w:styleId="aa">
    <w:name w:val="header"/>
    <w:basedOn w:val="a"/>
    <w:link w:val="a9"/>
    <w:uiPriority w:val="99"/>
    <w:semiHidden/>
    <w:unhideWhenUsed/>
    <w:rsid w:val="00F51414"/>
    <w:pPr>
      <w:tabs>
        <w:tab w:val="center" w:pos="4677"/>
        <w:tab w:val="right" w:pos="9355"/>
      </w:tabs>
    </w:pPr>
    <w:rPr>
      <w:rFonts w:eastAsia="Times New Roman"/>
      <w:bCs/>
      <w:color w:val="000000" w:themeColor="text1"/>
      <w:spacing w:val="-5"/>
    </w:rPr>
  </w:style>
  <w:style w:type="character" w:customStyle="1" w:styleId="14">
    <w:name w:val="Верхний колонтитул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c">
    <w:name w:val="footer"/>
    <w:basedOn w:val="a"/>
    <w:link w:val="ab"/>
    <w:uiPriority w:val="99"/>
    <w:semiHidden/>
    <w:unhideWhenUsed/>
    <w:rsid w:val="00F51414"/>
    <w:pPr>
      <w:tabs>
        <w:tab w:val="center" w:pos="4677"/>
        <w:tab w:val="right" w:pos="9355"/>
      </w:tabs>
    </w:pPr>
    <w:rPr>
      <w:rFonts w:eastAsia="Times New Roman"/>
      <w:bCs/>
      <w:color w:val="000000" w:themeColor="text1"/>
      <w:spacing w:val="-5"/>
    </w:rPr>
  </w:style>
  <w:style w:type="character" w:customStyle="1" w:styleId="15">
    <w:name w:val="Нижний колонтитул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character" w:customStyle="1" w:styleId="5Exact">
    <w:name w:val="Основной текст (5) Exact"/>
    <w:basedOn w:val="a0"/>
    <w:rsid w:val="00F51414"/>
    <w:rPr>
      <w:rFonts w:ascii="Arial" w:eastAsia="Arial" w:hAnsi="Arial" w:cs="Arial" w:hint="default"/>
      <w:b/>
      <w:bCs w:val="0"/>
      <w:i w:val="0"/>
      <w:iCs w:val="0"/>
      <w:smallCaps w:val="0"/>
      <w:strike w:val="0"/>
      <w:dstrike w:val="0"/>
      <w:sz w:val="34"/>
      <w:szCs w:val="34"/>
      <w:u w:val="none"/>
      <w:effect w:val="none"/>
    </w:rPr>
  </w:style>
  <w:style w:type="character" w:customStyle="1" w:styleId="23">
    <w:name w:val="Основной текст (2) + Полужирный"/>
    <w:basedOn w:val="21"/>
    <w:rsid w:val="00F51414"/>
    <w:rPr>
      <w:rFonts w:cs="Times New Roman"/>
      <w:b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shd w:val="clear" w:color="auto" w:fill="FFFFFF"/>
      <w:lang w:val="ru-RU" w:eastAsia="ru-RU" w:bidi="ru-RU"/>
    </w:rPr>
  </w:style>
  <w:style w:type="paragraph" w:styleId="af2">
    <w:name w:val="Body Text Indent"/>
    <w:basedOn w:val="a"/>
    <w:link w:val="af1"/>
    <w:uiPriority w:val="99"/>
    <w:semiHidden/>
    <w:unhideWhenUsed/>
    <w:rsid w:val="00F51414"/>
    <w:pPr>
      <w:spacing w:after="120"/>
      <w:ind w:left="283"/>
    </w:pPr>
    <w:rPr>
      <w:rFonts w:eastAsia="Times New Roman" w:cs="Arial"/>
      <w:bCs/>
      <w:color w:val="000000" w:themeColor="text1"/>
      <w:spacing w:val="-5"/>
      <w:szCs w:val="16"/>
    </w:rPr>
  </w:style>
  <w:style w:type="character" w:customStyle="1" w:styleId="16">
    <w:name w:val="Основной текст с отступом Знак1"/>
    <w:basedOn w:val="a0"/>
    <w:uiPriority w:val="99"/>
    <w:semiHidden/>
    <w:rsid w:val="00F51414"/>
    <w:rPr>
      <w:rFonts w:eastAsiaTheme="minorHAnsi" w:cs="Times New Roman"/>
      <w:bCs w:val="0"/>
      <w:color w:val="auto"/>
      <w:spacing w:val="0"/>
      <w:szCs w:val="28"/>
    </w:rPr>
  </w:style>
  <w:style w:type="paragraph" w:styleId="af6">
    <w:name w:val="Balloon Text"/>
    <w:basedOn w:val="a"/>
    <w:link w:val="af5"/>
    <w:uiPriority w:val="99"/>
    <w:semiHidden/>
    <w:unhideWhenUsed/>
    <w:rsid w:val="00F51414"/>
    <w:rPr>
      <w:rFonts w:ascii="Segoe UI" w:eastAsia="Times New Roman" w:hAnsi="Segoe UI" w:cs="Segoe UI"/>
      <w:bCs/>
      <w:color w:val="000000" w:themeColor="text1"/>
      <w:spacing w:val="-5"/>
      <w:sz w:val="18"/>
      <w:szCs w:val="18"/>
    </w:rPr>
  </w:style>
  <w:style w:type="character" w:customStyle="1" w:styleId="17">
    <w:name w:val="Текст выноски Знак1"/>
    <w:basedOn w:val="a0"/>
    <w:uiPriority w:val="99"/>
    <w:semiHidden/>
    <w:rsid w:val="00F51414"/>
    <w:rPr>
      <w:rFonts w:ascii="Tahoma" w:eastAsiaTheme="minorHAnsi" w:hAnsi="Tahoma" w:cs="Tahoma"/>
      <w:bCs w:val="0"/>
      <w:color w:val="auto"/>
      <w:spacing w:val="0"/>
      <w:sz w:val="16"/>
    </w:rPr>
  </w:style>
  <w:style w:type="character" w:customStyle="1" w:styleId="24">
    <w:name w:val="Основной текст (2) + Курсив"/>
    <w:basedOn w:val="a0"/>
    <w:rsid w:val="00F51414"/>
    <w:rPr>
      <w:rFonts w:ascii="Times New Roman" w:eastAsia="Times New Roman" w:hAnsi="Times New Roman" w:cs="Times New Roman" w:hint="default"/>
      <w:b w:val="0"/>
      <w:bCs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f4">
    <w:name w:val="annotation subject"/>
    <w:basedOn w:val="a8"/>
    <w:next w:val="a8"/>
    <w:link w:val="af3"/>
    <w:uiPriority w:val="99"/>
    <w:semiHidden/>
    <w:unhideWhenUsed/>
    <w:rsid w:val="00F51414"/>
    <w:rPr>
      <w:b/>
      <w:bCs w:val="0"/>
    </w:rPr>
  </w:style>
  <w:style w:type="character" w:customStyle="1" w:styleId="18">
    <w:name w:val="Тема примечания Знак1"/>
    <w:basedOn w:val="11"/>
    <w:uiPriority w:val="99"/>
    <w:semiHidden/>
    <w:rsid w:val="00F51414"/>
    <w:rPr>
      <w:rFonts w:eastAsiaTheme="minorHAnsi" w:cs="Times New Roman"/>
      <w:b/>
      <w:bCs/>
      <w:color w:val="auto"/>
      <w:spacing w:val="0"/>
      <w:sz w:val="20"/>
      <w:szCs w:val="20"/>
    </w:rPr>
  </w:style>
  <w:style w:type="table" w:styleId="af8">
    <w:name w:val="Table Grid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9">
    <w:name w:val="Сетка таблицы1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F51414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5">
    <w:name w:val="Сетка таблицы2"/>
    <w:basedOn w:val="a1"/>
    <w:uiPriority w:val="39"/>
    <w:rsid w:val="00F51414"/>
    <w:pPr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20">
    <w:name w:val="Сетка таблицы12"/>
    <w:basedOn w:val="a1"/>
    <w:uiPriority w:val="59"/>
    <w:rsid w:val="00F51414"/>
    <w:pPr>
      <w:jc w:val="left"/>
    </w:pPr>
    <w:rPr>
      <w:rFonts w:ascii="Calibri" w:eastAsiaTheme="minorHAnsi" w:hAnsi="Calibri" w:cs="Times New Roman"/>
      <w:bCs w:val="0"/>
      <w:color w:val="auto"/>
      <w:spacing w:val="0"/>
      <w:sz w:val="22"/>
      <w:szCs w:val="22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2">
    <w:name w:val="Table Normal2"/>
    <w:uiPriority w:val="2"/>
    <w:semiHidden/>
    <w:qFormat/>
    <w:rsid w:val="00F51414"/>
    <w:pPr>
      <w:widowControl w:val="0"/>
      <w:autoSpaceDE w:val="0"/>
      <w:autoSpaceDN w:val="0"/>
      <w:jc w:val="left"/>
    </w:pPr>
    <w:rPr>
      <w:rFonts w:asciiTheme="minorHAnsi" w:eastAsiaTheme="minorHAnsi" w:hAnsiTheme="minorHAnsi" w:cstheme="minorBidi"/>
      <w:bCs w:val="0"/>
      <w:color w:val="auto"/>
      <w:spacing w:val="0"/>
      <w:sz w:val="22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1">
    <w:name w:val="Сетка таблицы3"/>
    <w:basedOn w:val="a1"/>
    <w:uiPriority w:val="39"/>
    <w:rsid w:val="00F51414"/>
    <w:pPr>
      <w:ind w:left="147" w:firstLine="142"/>
      <w:jc w:val="left"/>
    </w:pPr>
    <w:rPr>
      <w:rFonts w:eastAsiaTheme="minorHAnsi" w:cstheme="minorBidi"/>
      <w:bCs w:val="0"/>
      <w:color w:val="auto"/>
      <w:spacing w:val="0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5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d-school.ru/index.php?page=biology" TargetMode="External"/><Relationship Id="rId13" Type="http://schemas.openxmlformats.org/officeDocument/2006/relationships/hyperlink" Target="http://&#1093;&#1086;&#1095;&#1091;&#1084;&#1086;&#1075;&#1091;&#1079;&#1085;&#1072;&#1102;.&#1088;&#1092;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td-school.ru/index.php?page=biology" TargetMode="External"/><Relationship Id="rId12" Type="http://schemas.openxmlformats.org/officeDocument/2006/relationships/hyperlink" Target="https://td-school.ru/index.php?page=chemistry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td-school.ru/index.php?page=chemistr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report.ru" TargetMode="External"/><Relationship Id="rId10" Type="http://schemas.openxmlformats.org/officeDocument/2006/relationships/hyperlink" Target="https://td-school.ru/index.php?page=chemistry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td-school.ru/index.php?page=biology" TargetMode="External"/><Relationship Id="rId14" Type="http://schemas.openxmlformats.org/officeDocument/2006/relationships/hyperlink" Target="https://xn--j1ahfl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4426</Words>
  <Characters>25234</Characters>
  <Application>Microsoft Office Word</Application>
  <DocSecurity>0</DocSecurity>
  <Lines>210</Lines>
  <Paragraphs>59</Paragraphs>
  <ScaleCrop>false</ScaleCrop>
  <Company/>
  <LinksUpToDate>false</LinksUpToDate>
  <CharactersWithSpaces>29601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приемная</dc:creator>
  <cp:keywords/>
  <dc:description/>
  <cp:lastModifiedBy>приемная</cp:lastModifiedBy>
  <cp:revision>2</cp:revision>
  <dcterms:created xsi:type="dcterms:W3CDTF">2023-10-23T09:49:00Z</dcterms:created>
  <dcterms:modified xsi:type="dcterms:W3CDTF">2023-10-23T09:51:00Z</dcterms:modified>
</cp:coreProperties>
</file>